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FC01BF" w14:textId="69C73F8F" w:rsidR="008942A7" w:rsidRDefault="008942A7" w:rsidP="008942A7">
      <w:pPr>
        <w:pStyle w:val="Govde"/>
        <w:spacing w:after="0"/>
        <w:jc w:val="center"/>
        <w:rPr>
          <w:b/>
          <w:sz w:val="28"/>
          <w:szCs w:val="28"/>
        </w:rPr>
      </w:pPr>
      <w:bookmarkStart w:id="0" w:name="Title_2"/>
      <w:r w:rsidRPr="008942A7">
        <w:rPr>
          <w:b/>
          <w:sz w:val="28"/>
          <w:szCs w:val="28"/>
        </w:rPr>
        <w:t xml:space="preserve">Başlık: Times </w:t>
      </w:r>
      <w:proofErr w:type="spellStart"/>
      <w:r w:rsidRPr="008942A7">
        <w:rPr>
          <w:b/>
          <w:sz w:val="28"/>
          <w:szCs w:val="28"/>
        </w:rPr>
        <w:t>new</w:t>
      </w:r>
      <w:proofErr w:type="spellEnd"/>
      <w:r w:rsidRPr="008942A7">
        <w:rPr>
          <w:b/>
          <w:sz w:val="28"/>
          <w:szCs w:val="28"/>
        </w:rPr>
        <w:t xml:space="preserve"> roman, 1</w:t>
      </w:r>
      <w:r>
        <w:rPr>
          <w:b/>
          <w:sz w:val="28"/>
          <w:szCs w:val="28"/>
        </w:rPr>
        <w:t>4</w:t>
      </w:r>
      <w:r w:rsidRPr="008942A7">
        <w:rPr>
          <w:b/>
          <w:sz w:val="28"/>
          <w:szCs w:val="28"/>
        </w:rPr>
        <w:t xml:space="preserve"> punto, </w:t>
      </w:r>
      <w:proofErr w:type="spellStart"/>
      <w:r w:rsidRPr="008942A7">
        <w:rPr>
          <w:b/>
          <w:sz w:val="28"/>
          <w:szCs w:val="28"/>
        </w:rPr>
        <w:t>bold</w:t>
      </w:r>
      <w:proofErr w:type="spellEnd"/>
      <w:r w:rsidRPr="008942A7">
        <w:rPr>
          <w:b/>
          <w:sz w:val="28"/>
          <w:szCs w:val="28"/>
        </w:rPr>
        <w:t xml:space="preserve"> ve sadece başlığın ilk harfi büyük</w:t>
      </w:r>
    </w:p>
    <w:p w14:paraId="5F6D6963" w14:textId="16EAC985" w:rsidR="008942A7" w:rsidRDefault="008942A7" w:rsidP="008942A7">
      <w:pPr>
        <w:pStyle w:val="Govde"/>
        <w:spacing w:after="0"/>
        <w:jc w:val="center"/>
        <w:rPr>
          <w:b/>
          <w:sz w:val="28"/>
          <w:szCs w:val="28"/>
        </w:rPr>
      </w:pPr>
    </w:p>
    <w:p w14:paraId="6276ACC1" w14:textId="0CE85BB0" w:rsidR="008942A7" w:rsidRPr="008942A7" w:rsidRDefault="008942A7" w:rsidP="008942A7">
      <w:pPr>
        <w:pStyle w:val="Govde"/>
        <w:spacing w:after="0"/>
        <w:jc w:val="center"/>
        <w:rPr>
          <w:szCs w:val="22"/>
        </w:rPr>
      </w:pPr>
      <w:r w:rsidRPr="008942A7">
        <w:rPr>
          <w:szCs w:val="22"/>
        </w:rPr>
        <w:t>Adı Soyadı</w:t>
      </w:r>
      <w:r w:rsidRPr="008942A7">
        <w:rPr>
          <w:szCs w:val="22"/>
          <w:vertAlign w:val="superscript"/>
        </w:rPr>
        <w:t>1</w:t>
      </w:r>
      <w:r>
        <w:rPr>
          <w:szCs w:val="22"/>
          <w:vertAlign w:val="superscript"/>
        </w:rPr>
        <w:t>*</w:t>
      </w:r>
      <w:r>
        <w:rPr>
          <w:szCs w:val="22"/>
        </w:rPr>
        <w:t xml:space="preserve">, </w:t>
      </w:r>
      <w:r w:rsidRPr="008942A7">
        <w:rPr>
          <w:szCs w:val="22"/>
        </w:rPr>
        <w:t>Adı Soyadı</w:t>
      </w:r>
      <w:r w:rsidRPr="008942A7">
        <w:rPr>
          <w:szCs w:val="22"/>
          <w:vertAlign w:val="superscript"/>
        </w:rPr>
        <w:t xml:space="preserve">2 </w:t>
      </w:r>
    </w:p>
    <w:p w14:paraId="7DCE513C" w14:textId="28245D37" w:rsidR="008942A7" w:rsidRPr="008942A7" w:rsidRDefault="008942A7" w:rsidP="008942A7">
      <w:pPr>
        <w:pStyle w:val="Govde"/>
        <w:spacing w:after="0"/>
        <w:jc w:val="center"/>
        <w:rPr>
          <w:b/>
          <w:szCs w:val="22"/>
        </w:rPr>
      </w:pPr>
    </w:p>
    <w:p w14:paraId="6F0F64ED" w14:textId="77777777" w:rsidR="008942A7" w:rsidRPr="008942A7" w:rsidRDefault="008942A7" w:rsidP="008942A7">
      <w:pPr>
        <w:pStyle w:val="Govde"/>
        <w:spacing w:after="0"/>
        <w:jc w:val="center"/>
        <w:rPr>
          <w:i/>
          <w:szCs w:val="22"/>
        </w:rPr>
      </w:pPr>
      <w:r w:rsidRPr="008942A7">
        <w:rPr>
          <w:i/>
          <w:szCs w:val="22"/>
          <w:vertAlign w:val="superscript"/>
        </w:rPr>
        <w:t>*1</w:t>
      </w:r>
      <w:r w:rsidRPr="008942A7">
        <w:rPr>
          <w:i/>
          <w:iCs/>
          <w:szCs w:val="22"/>
          <w:lang w:val="en-CA"/>
        </w:rPr>
        <w:t xml:space="preserve"> </w:t>
      </w:r>
      <w:proofErr w:type="spellStart"/>
      <w:r>
        <w:rPr>
          <w:i/>
          <w:iCs/>
          <w:szCs w:val="22"/>
          <w:lang w:val="en-CA"/>
        </w:rPr>
        <w:t>İletişim</w:t>
      </w:r>
      <w:proofErr w:type="spellEnd"/>
      <w:r>
        <w:rPr>
          <w:i/>
          <w:iCs/>
          <w:szCs w:val="22"/>
          <w:lang w:val="en-CA"/>
        </w:rPr>
        <w:t xml:space="preserve"> </w:t>
      </w:r>
      <w:proofErr w:type="spellStart"/>
      <w:r>
        <w:rPr>
          <w:i/>
          <w:iCs/>
          <w:szCs w:val="22"/>
          <w:lang w:val="en-CA"/>
        </w:rPr>
        <w:t>kurulacak</w:t>
      </w:r>
      <w:proofErr w:type="spellEnd"/>
      <w:r>
        <w:rPr>
          <w:i/>
          <w:iCs/>
          <w:szCs w:val="22"/>
          <w:lang w:val="en-CA"/>
        </w:rPr>
        <w:t xml:space="preserve"> </w:t>
      </w:r>
      <w:proofErr w:type="spellStart"/>
      <w:r>
        <w:rPr>
          <w:i/>
          <w:iCs/>
          <w:szCs w:val="22"/>
          <w:lang w:val="en-CA"/>
        </w:rPr>
        <w:t>yazar</w:t>
      </w:r>
      <w:proofErr w:type="spellEnd"/>
      <w:r>
        <w:rPr>
          <w:i/>
          <w:iCs/>
          <w:szCs w:val="22"/>
          <w:lang w:val="en-CA"/>
        </w:rPr>
        <w:t xml:space="preserve">, </w:t>
      </w:r>
      <w:r w:rsidRPr="008942A7">
        <w:rPr>
          <w:i/>
          <w:iCs/>
          <w:szCs w:val="22"/>
          <w:lang w:val="en-CA"/>
        </w:rPr>
        <w:t>https://orcid.org/</w:t>
      </w:r>
      <w:proofErr w:type="gramStart"/>
      <w:r w:rsidRPr="008942A7">
        <w:rPr>
          <w:i/>
          <w:iCs/>
          <w:szCs w:val="22"/>
          <w:lang w:val="en-CA"/>
        </w:rPr>
        <w:t>.....</w:t>
      </w:r>
      <w:proofErr w:type="gramEnd"/>
      <w:r w:rsidRPr="008942A7">
        <w:rPr>
          <w:i/>
          <w:szCs w:val="22"/>
        </w:rPr>
        <w:t>Üniversite, Fakülte, Bölüm, Şehir, Ülke</w:t>
      </w:r>
      <w:r>
        <w:rPr>
          <w:i/>
          <w:szCs w:val="22"/>
        </w:rPr>
        <w:t>, e-posta adresi</w:t>
      </w:r>
    </w:p>
    <w:p w14:paraId="3C9FDB4C" w14:textId="6F581DE4" w:rsidR="008942A7" w:rsidRPr="008942A7" w:rsidRDefault="008942A7" w:rsidP="008942A7">
      <w:pPr>
        <w:pStyle w:val="Govde"/>
        <w:spacing w:after="0"/>
        <w:jc w:val="center"/>
        <w:rPr>
          <w:i/>
          <w:szCs w:val="22"/>
        </w:rPr>
      </w:pPr>
      <w:r w:rsidRPr="008942A7">
        <w:rPr>
          <w:i/>
          <w:szCs w:val="22"/>
          <w:vertAlign w:val="superscript"/>
        </w:rPr>
        <w:t>2</w:t>
      </w:r>
      <w:r w:rsidRPr="008942A7">
        <w:rPr>
          <w:i/>
          <w:iCs/>
          <w:szCs w:val="22"/>
          <w:lang w:val="en-CA"/>
        </w:rPr>
        <w:t xml:space="preserve"> https://orcid.org/</w:t>
      </w:r>
      <w:proofErr w:type="gramStart"/>
      <w:r w:rsidRPr="008942A7">
        <w:rPr>
          <w:i/>
          <w:iCs/>
          <w:szCs w:val="22"/>
          <w:lang w:val="en-CA"/>
        </w:rPr>
        <w:t>.....</w:t>
      </w:r>
      <w:proofErr w:type="gramEnd"/>
      <w:r w:rsidRPr="008942A7">
        <w:rPr>
          <w:i/>
          <w:szCs w:val="22"/>
        </w:rPr>
        <w:t>Üniversite, Fakülte, Bölüm, Şehir, Ülke</w:t>
      </w:r>
      <w:r>
        <w:rPr>
          <w:i/>
          <w:szCs w:val="22"/>
        </w:rPr>
        <w:t>, e-posta adresi</w:t>
      </w:r>
    </w:p>
    <w:p w14:paraId="1F04A1F2" w14:textId="77777777" w:rsidR="008942A7" w:rsidRPr="008942A7" w:rsidRDefault="008942A7" w:rsidP="008942A7">
      <w:pPr>
        <w:pStyle w:val="Govde"/>
        <w:spacing w:after="0"/>
        <w:jc w:val="center"/>
        <w:rPr>
          <w:b/>
          <w:sz w:val="28"/>
          <w:szCs w:val="28"/>
        </w:rPr>
      </w:pPr>
    </w:p>
    <w:p w14:paraId="20DBD434" w14:textId="77777777" w:rsidR="008942A7" w:rsidRPr="008942A7" w:rsidRDefault="008942A7" w:rsidP="008942A7">
      <w:pPr>
        <w:pStyle w:val="Govde"/>
        <w:spacing w:after="0"/>
        <w:jc w:val="center"/>
        <w:rPr>
          <w:b/>
          <w:szCs w:val="22"/>
        </w:rPr>
      </w:pPr>
    </w:p>
    <w:p w14:paraId="2C68A43C" w14:textId="77777777" w:rsidR="008942A7" w:rsidRPr="008942A7" w:rsidRDefault="008942A7" w:rsidP="008942A7">
      <w:pPr>
        <w:pStyle w:val="Govde"/>
        <w:ind w:left="567" w:right="615"/>
        <w:rPr>
          <w:b/>
          <w:i/>
          <w:szCs w:val="22"/>
        </w:rPr>
      </w:pPr>
      <w:r w:rsidRPr="008942A7">
        <w:rPr>
          <w:b/>
          <w:i/>
          <w:szCs w:val="22"/>
        </w:rPr>
        <w:t>Özet</w:t>
      </w:r>
    </w:p>
    <w:p w14:paraId="0F7CA5D5" w14:textId="0C6B59B1" w:rsidR="008942A7" w:rsidRPr="008942A7" w:rsidRDefault="008942A7" w:rsidP="008942A7">
      <w:pPr>
        <w:pStyle w:val="Govde"/>
        <w:ind w:left="567" w:right="612"/>
        <w:rPr>
          <w:i/>
          <w:szCs w:val="22"/>
        </w:rPr>
      </w:pPr>
      <w:r w:rsidRPr="008942A7">
        <w:rPr>
          <w:i/>
          <w:szCs w:val="22"/>
        </w:rPr>
        <w:t xml:space="preserve">Yazarların ORCID bilgilerinin yazılması önemlidir. Bu taslak </w:t>
      </w:r>
      <w:proofErr w:type="spellStart"/>
      <w:r w:rsidRPr="008942A7">
        <w:rPr>
          <w:i/>
          <w:szCs w:val="22"/>
          <w:lang w:val="en-GB"/>
        </w:rPr>
        <w:t>Uluslararası</w:t>
      </w:r>
      <w:proofErr w:type="spellEnd"/>
      <w:r w:rsidRPr="008942A7">
        <w:rPr>
          <w:i/>
          <w:szCs w:val="22"/>
          <w:lang w:val="en-GB"/>
        </w:rPr>
        <w:t xml:space="preserve"> </w:t>
      </w:r>
      <w:proofErr w:type="spellStart"/>
      <w:r w:rsidRPr="008942A7">
        <w:rPr>
          <w:i/>
          <w:szCs w:val="22"/>
          <w:lang w:val="en-GB"/>
        </w:rPr>
        <w:t>Avrasya</w:t>
      </w:r>
      <w:proofErr w:type="spellEnd"/>
      <w:r w:rsidRPr="008942A7">
        <w:rPr>
          <w:i/>
          <w:szCs w:val="22"/>
          <w:lang w:val="en-GB"/>
        </w:rPr>
        <w:t xml:space="preserve"> </w:t>
      </w:r>
      <w:proofErr w:type="spellStart"/>
      <w:r w:rsidRPr="008942A7">
        <w:rPr>
          <w:i/>
          <w:szCs w:val="22"/>
          <w:lang w:val="en-GB"/>
        </w:rPr>
        <w:t>Bilim</w:t>
      </w:r>
      <w:proofErr w:type="spellEnd"/>
      <w:r w:rsidRPr="008942A7">
        <w:rPr>
          <w:i/>
          <w:szCs w:val="22"/>
          <w:lang w:val="en-GB"/>
        </w:rPr>
        <w:t xml:space="preserve">, </w:t>
      </w:r>
      <w:proofErr w:type="spellStart"/>
      <w:r w:rsidRPr="008942A7">
        <w:rPr>
          <w:i/>
          <w:szCs w:val="22"/>
          <w:lang w:val="en-GB"/>
        </w:rPr>
        <w:t>Mühendislik</w:t>
      </w:r>
      <w:proofErr w:type="spellEnd"/>
      <w:r w:rsidRPr="008942A7">
        <w:rPr>
          <w:i/>
          <w:szCs w:val="22"/>
          <w:lang w:val="en-GB"/>
        </w:rPr>
        <w:t xml:space="preserve"> </w:t>
      </w:r>
      <w:proofErr w:type="spellStart"/>
      <w:r w:rsidRPr="008942A7">
        <w:rPr>
          <w:i/>
          <w:szCs w:val="22"/>
          <w:lang w:val="en-GB"/>
        </w:rPr>
        <w:t>ve</w:t>
      </w:r>
      <w:proofErr w:type="spellEnd"/>
      <w:r w:rsidRPr="008942A7">
        <w:rPr>
          <w:i/>
          <w:szCs w:val="22"/>
          <w:lang w:val="en-GB"/>
        </w:rPr>
        <w:t xml:space="preserve"> </w:t>
      </w:r>
      <w:proofErr w:type="spellStart"/>
      <w:r w:rsidRPr="008942A7">
        <w:rPr>
          <w:i/>
          <w:szCs w:val="22"/>
          <w:lang w:val="en-GB"/>
        </w:rPr>
        <w:t>Teknoloji</w:t>
      </w:r>
      <w:proofErr w:type="spellEnd"/>
      <w:r w:rsidRPr="008942A7">
        <w:rPr>
          <w:i/>
          <w:szCs w:val="22"/>
        </w:rPr>
        <w:t xml:space="preserve"> Konferansı'nda sunulacak bildiriler için yazım formatı tanımlanmıştır. Özet, en fazla 300 kelime olmalı ve makalenin ana noktalarını özetlemelidir. Yazı tipi Times New Roman, yazı tipi boyutu 11 punto olmalıdır. Sayfanı üst, alt, sol ve sağ kenar boşlukları 2,5 cm'ye ayarlanmalıdır. Özette paragraf boşluğu eklenmemelidir. Metin biçimlendirmesi, tablo ve resim başlıkları ve referanslar ile ilgili bilgilere bu şablon ile erişebilirsiniz. Tam metin bildiriler *.</w:t>
      </w:r>
      <w:proofErr w:type="spellStart"/>
      <w:r w:rsidRPr="008942A7">
        <w:rPr>
          <w:i/>
          <w:szCs w:val="22"/>
        </w:rPr>
        <w:t>doc</w:t>
      </w:r>
      <w:proofErr w:type="spellEnd"/>
      <w:r w:rsidRPr="008942A7">
        <w:rPr>
          <w:i/>
          <w:szCs w:val="22"/>
        </w:rPr>
        <w:t xml:space="preserve"> veya *.</w:t>
      </w:r>
      <w:proofErr w:type="spellStart"/>
      <w:r w:rsidRPr="008942A7">
        <w:rPr>
          <w:i/>
          <w:szCs w:val="22"/>
        </w:rPr>
        <w:t>docx</w:t>
      </w:r>
      <w:proofErr w:type="spellEnd"/>
      <w:r w:rsidRPr="008942A7">
        <w:rPr>
          <w:i/>
          <w:szCs w:val="22"/>
        </w:rPr>
        <w:t xml:space="preserve"> formatında hazırlanmalıdır. Dosya adı, Yazarın “</w:t>
      </w:r>
      <w:proofErr w:type="spellStart"/>
      <w:r w:rsidRPr="008942A7">
        <w:rPr>
          <w:i/>
          <w:szCs w:val="22"/>
        </w:rPr>
        <w:t>Ad_Soyad</w:t>
      </w:r>
      <w:proofErr w:type="spellEnd"/>
      <w:r w:rsidRPr="008942A7">
        <w:rPr>
          <w:i/>
          <w:szCs w:val="22"/>
        </w:rPr>
        <w:t xml:space="preserve">” olarak yazılmalıdır (Örneğin, </w:t>
      </w:r>
      <w:proofErr w:type="spellStart"/>
      <w:r w:rsidRPr="008942A7">
        <w:rPr>
          <w:i/>
          <w:szCs w:val="22"/>
        </w:rPr>
        <w:t>Ayşe_Koc</w:t>
      </w:r>
      <w:proofErr w:type="spellEnd"/>
      <w:r w:rsidRPr="008942A7">
        <w:rPr>
          <w:i/>
          <w:szCs w:val="22"/>
        </w:rPr>
        <w:t>). Ardından Word dosyası, ONLINE BİLDİRİ GÖNDERİM sistemi üzerinden gönderilmelidir.</w:t>
      </w:r>
    </w:p>
    <w:p w14:paraId="2A974543" w14:textId="77777777" w:rsidR="008942A7" w:rsidRPr="008942A7" w:rsidRDefault="008942A7" w:rsidP="008942A7">
      <w:pPr>
        <w:pStyle w:val="Govde"/>
        <w:ind w:left="567" w:right="612"/>
        <w:rPr>
          <w:i/>
          <w:szCs w:val="22"/>
        </w:rPr>
      </w:pPr>
      <w:r w:rsidRPr="008942A7">
        <w:rPr>
          <w:b/>
          <w:i/>
          <w:szCs w:val="22"/>
        </w:rPr>
        <w:t>Anahtar Kelimeler:</w:t>
      </w:r>
      <w:r w:rsidRPr="008942A7">
        <w:rPr>
          <w:i/>
          <w:szCs w:val="22"/>
        </w:rPr>
        <w:t xml:space="preserve"> En az 3-6 kelime (kelimeleri ayırmak için virgül kullanınız.)</w:t>
      </w:r>
    </w:p>
    <w:p w14:paraId="6CD6D239" w14:textId="77777777" w:rsidR="008942A7" w:rsidRDefault="008942A7" w:rsidP="008942A7">
      <w:pPr>
        <w:pStyle w:val="Govde"/>
        <w:spacing w:after="0"/>
        <w:jc w:val="center"/>
        <w:rPr>
          <w:b/>
          <w:sz w:val="28"/>
          <w:szCs w:val="28"/>
        </w:rPr>
      </w:pPr>
    </w:p>
    <w:p w14:paraId="3113996A" w14:textId="0848D317" w:rsidR="008942A7" w:rsidRPr="008942A7" w:rsidRDefault="008942A7" w:rsidP="008942A7">
      <w:pPr>
        <w:pStyle w:val="Govde"/>
        <w:spacing w:after="0"/>
        <w:jc w:val="center"/>
        <w:rPr>
          <w:b/>
          <w:sz w:val="28"/>
          <w:szCs w:val="28"/>
        </w:rPr>
      </w:pPr>
      <w:r w:rsidRPr="008942A7">
        <w:rPr>
          <w:b/>
          <w:sz w:val="28"/>
          <w:szCs w:val="28"/>
        </w:rPr>
        <w:t xml:space="preserve">İngilizce Başlık: Times </w:t>
      </w:r>
      <w:proofErr w:type="spellStart"/>
      <w:r w:rsidRPr="008942A7">
        <w:rPr>
          <w:b/>
          <w:sz w:val="28"/>
          <w:szCs w:val="28"/>
        </w:rPr>
        <w:t>new</w:t>
      </w:r>
      <w:proofErr w:type="spellEnd"/>
      <w:r w:rsidRPr="008942A7">
        <w:rPr>
          <w:b/>
          <w:sz w:val="28"/>
          <w:szCs w:val="28"/>
        </w:rPr>
        <w:t xml:space="preserve"> roman, 1</w:t>
      </w:r>
      <w:r>
        <w:rPr>
          <w:b/>
          <w:sz w:val="28"/>
          <w:szCs w:val="28"/>
        </w:rPr>
        <w:t>4</w:t>
      </w:r>
      <w:r w:rsidRPr="008942A7">
        <w:rPr>
          <w:b/>
          <w:sz w:val="28"/>
          <w:szCs w:val="28"/>
        </w:rPr>
        <w:t xml:space="preserve"> punto, </w:t>
      </w:r>
      <w:proofErr w:type="spellStart"/>
      <w:r w:rsidRPr="008942A7">
        <w:rPr>
          <w:b/>
          <w:sz w:val="28"/>
          <w:szCs w:val="28"/>
        </w:rPr>
        <w:t>bold</w:t>
      </w:r>
      <w:proofErr w:type="spellEnd"/>
      <w:r w:rsidRPr="008942A7">
        <w:rPr>
          <w:b/>
          <w:sz w:val="28"/>
          <w:szCs w:val="28"/>
        </w:rPr>
        <w:t xml:space="preserve"> ve sadece başlığın ilk harfi büyük</w:t>
      </w:r>
    </w:p>
    <w:p w14:paraId="57F14BE0" w14:textId="77777777" w:rsidR="008942A7" w:rsidRPr="008942A7" w:rsidRDefault="008942A7" w:rsidP="008942A7">
      <w:pPr>
        <w:pStyle w:val="Govde"/>
        <w:spacing w:after="0"/>
        <w:jc w:val="center"/>
        <w:rPr>
          <w:b/>
          <w:sz w:val="28"/>
          <w:szCs w:val="28"/>
        </w:rPr>
      </w:pPr>
    </w:p>
    <w:p w14:paraId="5EF8BE71" w14:textId="77777777" w:rsidR="008942A7" w:rsidRPr="008942A7" w:rsidRDefault="008942A7" w:rsidP="008942A7">
      <w:pPr>
        <w:spacing w:after="120"/>
        <w:ind w:left="567" w:right="615" w:firstLine="0"/>
        <w:rPr>
          <w:b/>
          <w:i/>
          <w:sz w:val="22"/>
          <w:szCs w:val="22"/>
          <w:lang w:val="en-US"/>
        </w:rPr>
      </w:pPr>
      <w:r w:rsidRPr="008942A7">
        <w:rPr>
          <w:b/>
          <w:i/>
          <w:sz w:val="22"/>
          <w:szCs w:val="22"/>
          <w:lang w:val="en-US"/>
        </w:rPr>
        <w:t>Abstract</w:t>
      </w:r>
    </w:p>
    <w:p w14:paraId="07AEEEBD" w14:textId="41C185B4" w:rsidR="008942A7" w:rsidRPr="008942A7" w:rsidRDefault="008942A7" w:rsidP="008942A7">
      <w:pPr>
        <w:spacing w:after="120"/>
        <w:ind w:left="567" w:right="612" w:firstLine="0"/>
        <w:rPr>
          <w:i/>
          <w:sz w:val="22"/>
          <w:szCs w:val="22"/>
        </w:rPr>
      </w:pPr>
      <w:r w:rsidRPr="008942A7">
        <w:rPr>
          <w:i/>
          <w:sz w:val="22"/>
          <w:szCs w:val="22"/>
        </w:rPr>
        <w:t>I</w:t>
      </w:r>
      <w:r>
        <w:rPr>
          <w:i/>
          <w:sz w:val="22"/>
          <w:szCs w:val="22"/>
        </w:rPr>
        <w:t>t is important to write ORCID</w:t>
      </w:r>
      <w:r w:rsidRPr="008942A7">
        <w:rPr>
          <w:i/>
          <w:sz w:val="22"/>
          <w:szCs w:val="22"/>
        </w:rPr>
        <w:t xml:space="preserve"> information of the authors. In this template, International Eurasian Conference on Science, Engineering and Technology (</w:t>
      </w:r>
      <w:proofErr w:type="spellStart"/>
      <w:r w:rsidRPr="008942A7">
        <w:rPr>
          <w:i/>
          <w:sz w:val="22"/>
          <w:szCs w:val="22"/>
        </w:rPr>
        <w:t>EurasianSciEnTech</w:t>
      </w:r>
      <w:proofErr w:type="spellEnd"/>
      <w:r w:rsidRPr="008942A7">
        <w:rPr>
          <w:i/>
          <w:sz w:val="22"/>
          <w:szCs w:val="22"/>
        </w:rPr>
        <w:t xml:space="preserve">) formatting requirements are described. </w:t>
      </w:r>
      <w:proofErr w:type="spellStart"/>
      <w:r w:rsidRPr="008942A7">
        <w:rPr>
          <w:i/>
          <w:sz w:val="22"/>
          <w:szCs w:val="22"/>
          <w:lang w:val="tr-TR"/>
        </w:rPr>
        <w:t>The</w:t>
      </w:r>
      <w:proofErr w:type="spellEnd"/>
      <w:r w:rsidRPr="008942A7">
        <w:rPr>
          <w:i/>
          <w:sz w:val="22"/>
          <w:szCs w:val="22"/>
          <w:lang w:val="tr-TR"/>
        </w:rPr>
        <w:t xml:space="preserve"> </w:t>
      </w:r>
      <w:proofErr w:type="spellStart"/>
      <w:r w:rsidRPr="008942A7">
        <w:rPr>
          <w:i/>
          <w:sz w:val="22"/>
          <w:szCs w:val="22"/>
          <w:lang w:val="tr-TR"/>
        </w:rPr>
        <w:t>abstract</w:t>
      </w:r>
      <w:proofErr w:type="spellEnd"/>
      <w:r w:rsidRPr="008942A7">
        <w:rPr>
          <w:i/>
          <w:sz w:val="22"/>
          <w:szCs w:val="22"/>
          <w:lang w:val="tr-TR"/>
        </w:rPr>
        <w:t xml:space="preserve"> </w:t>
      </w:r>
      <w:proofErr w:type="spellStart"/>
      <w:r w:rsidRPr="008942A7">
        <w:rPr>
          <w:i/>
          <w:sz w:val="22"/>
          <w:szCs w:val="22"/>
          <w:lang w:val="tr-TR"/>
        </w:rPr>
        <w:t>should</w:t>
      </w:r>
      <w:proofErr w:type="spellEnd"/>
      <w:r w:rsidRPr="008942A7">
        <w:rPr>
          <w:i/>
          <w:sz w:val="22"/>
          <w:szCs w:val="22"/>
          <w:lang w:val="tr-TR"/>
        </w:rPr>
        <w:t xml:space="preserve"> be </w:t>
      </w:r>
      <w:proofErr w:type="spellStart"/>
      <w:r w:rsidRPr="008942A7">
        <w:rPr>
          <w:i/>
          <w:sz w:val="22"/>
          <w:szCs w:val="22"/>
          <w:lang w:val="tr-TR"/>
        </w:rPr>
        <w:t>maximum</w:t>
      </w:r>
      <w:proofErr w:type="spellEnd"/>
      <w:r w:rsidRPr="008942A7">
        <w:rPr>
          <w:i/>
          <w:sz w:val="22"/>
          <w:szCs w:val="22"/>
          <w:lang w:val="tr-TR"/>
        </w:rPr>
        <w:t xml:space="preserve"> 300 </w:t>
      </w:r>
      <w:proofErr w:type="spellStart"/>
      <w:r w:rsidRPr="008942A7">
        <w:rPr>
          <w:i/>
          <w:sz w:val="22"/>
          <w:szCs w:val="22"/>
          <w:lang w:val="tr-TR"/>
        </w:rPr>
        <w:t>words</w:t>
      </w:r>
      <w:proofErr w:type="spellEnd"/>
      <w:r w:rsidRPr="008942A7">
        <w:rPr>
          <w:i/>
          <w:sz w:val="22"/>
          <w:szCs w:val="22"/>
          <w:lang w:val="tr-TR"/>
        </w:rPr>
        <w:t xml:space="preserve">, </w:t>
      </w:r>
      <w:proofErr w:type="spellStart"/>
      <w:r w:rsidRPr="008942A7">
        <w:rPr>
          <w:i/>
          <w:sz w:val="22"/>
          <w:szCs w:val="22"/>
          <w:lang w:val="tr-TR"/>
        </w:rPr>
        <w:t>including</w:t>
      </w:r>
      <w:proofErr w:type="spellEnd"/>
      <w:r w:rsidRPr="008942A7">
        <w:rPr>
          <w:i/>
          <w:sz w:val="22"/>
          <w:szCs w:val="22"/>
          <w:lang w:val="tr-TR"/>
        </w:rPr>
        <w:t xml:space="preserve"> </w:t>
      </w:r>
      <w:proofErr w:type="spellStart"/>
      <w:r w:rsidRPr="008942A7">
        <w:rPr>
          <w:i/>
          <w:sz w:val="22"/>
          <w:szCs w:val="22"/>
          <w:lang w:val="tr-TR"/>
        </w:rPr>
        <w:t>spaces</w:t>
      </w:r>
      <w:proofErr w:type="spellEnd"/>
      <w:r w:rsidRPr="008942A7">
        <w:rPr>
          <w:i/>
          <w:sz w:val="22"/>
          <w:szCs w:val="22"/>
          <w:lang w:val="tr-TR"/>
        </w:rPr>
        <w:t xml:space="preserve"> </w:t>
      </w:r>
      <w:proofErr w:type="spellStart"/>
      <w:r w:rsidRPr="008942A7">
        <w:rPr>
          <w:i/>
          <w:sz w:val="22"/>
          <w:szCs w:val="22"/>
          <w:lang w:val="tr-TR"/>
        </w:rPr>
        <w:t>and</w:t>
      </w:r>
      <w:proofErr w:type="spellEnd"/>
      <w:r w:rsidRPr="008942A7">
        <w:rPr>
          <w:i/>
          <w:sz w:val="22"/>
          <w:szCs w:val="22"/>
          <w:lang w:val="tr-TR"/>
        </w:rPr>
        <w:t xml:space="preserve"> </w:t>
      </w:r>
      <w:proofErr w:type="spellStart"/>
      <w:r w:rsidRPr="008942A7">
        <w:rPr>
          <w:i/>
          <w:sz w:val="22"/>
          <w:szCs w:val="22"/>
          <w:lang w:val="tr-TR"/>
        </w:rPr>
        <w:t>summarise</w:t>
      </w:r>
      <w:proofErr w:type="spellEnd"/>
      <w:r w:rsidRPr="008942A7">
        <w:rPr>
          <w:i/>
          <w:sz w:val="22"/>
          <w:szCs w:val="22"/>
          <w:lang w:val="tr-TR"/>
        </w:rPr>
        <w:t xml:space="preserve"> </w:t>
      </w:r>
      <w:proofErr w:type="spellStart"/>
      <w:r w:rsidRPr="008942A7">
        <w:rPr>
          <w:i/>
          <w:sz w:val="22"/>
          <w:szCs w:val="22"/>
          <w:lang w:val="tr-TR"/>
        </w:rPr>
        <w:t>the</w:t>
      </w:r>
      <w:proofErr w:type="spellEnd"/>
      <w:r w:rsidRPr="008942A7">
        <w:rPr>
          <w:i/>
          <w:sz w:val="22"/>
          <w:szCs w:val="22"/>
          <w:lang w:val="tr-TR"/>
        </w:rPr>
        <w:t xml:space="preserve"> main </w:t>
      </w:r>
      <w:proofErr w:type="spellStart"/>
      <w:r w:rsidRPr="008942A7">
        <w:rPr>
          <w:i/>
          <w:sz w:val="22"/>
          <w:szCs w:val="22"/>
          <w:lang w:val="tr-TR"/>
        </w:rPr>
        <w:t>points</w:t>
      </w:r>
      <w:proofErr w:type="spellEnd"/>
      <w:r w:rsidRPr="008942A7">
        <w:rPr>
          <w:i/>
          <w:sz w:val="22"/>
          <w:szCs w:val="22"/>
          <w:lang w:val="tr-TR"/>
        </w:rPr>
        <w:t xml:space="preserve"> of </w:t>
      </w:r>
      <w:proofErr w:type="spellStart"/>
      <w:r w:rsidRPr="008942A7">
        <w:rPr>
          <w:i/>
          <w:sz w:val="22"/>
          <w:szCs w:val="22"/>
          <w:lang w:val="tr-TR"/>
        </w:rPr>
        <w:t>the</w:t>
      </w:r>
      <w:proofErr w:type="spellEnd"/>
      <w:r w:rsidRPr="008942A7">
        <w:rPr>
          <w:i/>
          <w:sz w:val="22"/>
          <w:szCs w:val="22"/>
          <w:lang w:val="tr-TR"/>
        </w:rPr>
        <w:t xml:space="preserve"> </w:t>
      </w:r>
      <w:proofErr w:type="spellStart"/>
      <w:r w:rsidRPr="008942A7">
        <w:rPr>
          <w:i/>
          <w:sz w:val="22"/>
          <w:szCs w:val="22"/>
          <w:lang w:val="tr-TR"/>
        </w:rPr>
        <w:t>paper</w:t>
      </w:r>
      <w:proofErr w:type="spellEnd"/>
      <w:r w:rsidRPr="008942A7">
        <w:rPr>
          <w:i/>
          <w:sz w:val="22"/>
          <w:szCs w:val="22"/>
          <w:lang w:val="tr-TR"/>
        </w:rPr>
        <w:t xml:space="preserve">. Font </w:t>
      </w:r>
      <w:proofErr w:type="spellStart"/>
      <w:r w:rsidRPr="008942A7">
        <w:rPr>
          <w:i/>
          <w:sz w:val="22"/>
          <w:szCs w:val="22"/>
          <w:lang w:val="tr-TR"/>
        </w:rPr>
        <w:t>should</w:t>
      </w:r>
      <w:proofErr w:type="spellEnd"/>
      <w:r w:rsidRPr="008942A7">
        <w:rPr>
          <w:i/>
          <w:sz w:val="22"/>
          <w:szCs w:val="22"/>
          <w:lang w:val="tr-TR"/>
        </w:rPr>
        <w:t xml:space="preserve"> be Times New Roman, font size 11 </w:t>
      </w:r>
      <w:proofErr w:type="spellStart"/>
      <w:r w:rsidRPr="008942A7">
        <w:rPr>
          <w:i/>
          <w:sz w:val="22"/>
          <w:szCs w:val="22"/>
          <w:lang w:val="tr-TR"/>
        </w:rPr>
        <w:t>pt</w:t>
      </w:r>
      <w:proofErr w:type="spellEnd"/>
      <w:r w:rsidRPr="008942A7">
        <w:rPr>
          <w:i/>
          <w:sz w:val="22"/>
          <w:szCs w:val="22"/>
          <w:lang w:val="tr-TR"/>
        </w:rPr>
        <w:t xml:space="preserve">. </w:t>
      </w:r>
      <w:proofErr w:type="spellStart"/>
      <w:r w:rsidRPr="008942A7">
        <w:rPr>
          <w:i/>
          <w:sz w:val="22"/>
          <w:szCs w:val="22"/>
          <w:lang w:val="tr-TR"/>
        </w:rPr>
        <w:t>Page</w:t>
      </w:r>
      <w:proofErr w:type="spellEnd"/>
      <w:r w:rsidRPr="008942A7">
        <w:rPr>
          <w:i/>
          <w:sz w:val="22"/>
          <w:szCs w:val="22"/>
          <w:lang w:val="tr-TR"/>
        </w:rPr>
        <w:t xml:space="preserve"> </w:t>
      </w:r>
      <w:proofErr w:type="spellStart"/>
      <w:r w:rsidRPr="008942A7">
        <w:rPr>
          <w:i/>
          <w:sz w:val="22"/>
          <w:szCs w:val="22"/>
          <w:lang w:val="tr-TR"/>
        </w:rPr>
        <w:t>Margins</w:t>
      </w:r>
      <w:proofErr w:type="spellEnd"/>
      <w:r w:rsidRPr="008942A7">
        <w:rPr>
          <w:i/>
          <w:sz w:val="22"/>
          <w:szCs w:val="22"/>
          <w:lang w:val="tr-TR"/>
        </w:rPr>
        <w:t xml:space="preserve">: Top, </w:t>
      </w:r>
      <w:proofErr w:type="spellStart"/>
      <w:r w:rsidRPr="008942A7">
        <w:rPr>
          <w:i/>
          <w:sz w:val="22"/>
          <w:szCs w:val="22"/>
          <w:lang w:val="tr-TR"/>
        </w:rPr>
        <w:t>bottom</w:t>
      </w:r>
      <w:proofErr w:type="spellEnd"/>
      <w:r w:rsidRPr="008942A7">
        <w:rPr>
          <w:i/>
          <w:sz w:val="22"/>
          <w:szCs w:val="22"/>
          <w:lang w:val="tr-TR"/>
        </w:rPr>
        <w:t xml:space="preserve">, </w:t>
      </w:r>
      <w:proofErr w:type="spellStart"/>
      <w:r w:rsidRPr="008942A7">
        <w:rPr>
          <w:i/>
          <w:sz w:val="22"/>
          <w:szCs w:val="22"/>
          <w:lang w:val="tr-TR"/>
        </w:rPr>
        <w:t>left</w:t>
      </w:r>
      <w:proofErr w:type="spellEnd"/>
      <w:r w:rsidRPr="008942A7">
        <w:rPr>
          <w:i/>
          <w:sz w:val="22"/>
          <w:szCs w:val="22"/>
          <w:lang w:val="tr-TR"/>
        </w:rPr>
        <w:t xml:space="preserve"> </w:t>
      </w:r>
      <w:proofErr w:type="spellStart"/>
      <w:r w:rsidRPr="008942A7">
        <w:rPr>
          <w:i/>
          <w:sz w:val="22"/>
          <w:szCs w:val="22"/>
          <w:lang w:val="tr-TR"/>
        </w:rPr>
        <w:t>and</w:t>
      </w:r>
      <w:proofErr w:type="spellEnd"/>
      <w:r w:rsidRPr="008942A7">
        <w:rPr>
          <w:i/>
          <w:sz w:val="22"/>
          <w:szCs w:val="22"/>
          <w:lang w:val="tr-TR"/>
        </w:rPr>
        <w:t xml:space="preserve"> </w:t>
      </w:r>
      <w:proofErr w:type="spellStart"/>
      <w:r w:rsidRPr="008942A7">
        <w:rPr>
          <w:i/>
          <w:sz w:val="22"/>
          <w:szCs w:val="22"/>
          <w:lang w:val="tr-TR"/>
        </w:rPr>
        <w:t>right</w:t>
      </w:r>
      <w:proofErr w:type="spellEnd"/>
      <w:r w:rsidRPr="008942A7">
        <w:rPr>
          <w:i/>
          <w:sz w:val="22"/>
          <w:szCs w:val="22"/>
          <w:lang w:val="tr-TR"/>
        </w:rPr>
        <w:t xml:space="preserve"> </w:t>
      </w:r>
      <w:proofErr w:type="spellStart"/>
      <w:r w:rsidRPr="008942A7">
        <w:rPr>
          <w:i/>
          <w:sz w:val="22"/>
          <w:szCs w:val="22"/>
          <w:lang w:val="tr-TR"/>
        </w:rPr>
        <w:t>margins</w:t>
      </w:r>
      <w:proofErr w:type="spellEnd"/>
      <w:r w:rsidRPr="008942A7">
        <w:rPr>
          <w:i/>
          <w:sz w:val="22"/>
          <w:szCs w:val="22"/>
          <w:lang w:val="tr-TR"/>
        </w:rPr>
        <w:t xml:space="preserve"> </w:t>
      </w:r>
      <w:proofErr w:type="spellStart"/>
      <w:r w:rsidRPr="008942A7">
        <w:rPr>
          <w:i/>
          <w:sz w:val="22"/>
          <w:szCs w:val="22"/>
          <w:lang w:val="tr-TR"/>
        </w:rPr>
        <w:t>must</w:t>
      </w:r>
      <w:proofErr w:type="spellEnd"/>
      <w:r w:rsidRPr="008942A7">
        <w:rPr>
          <w:i/>
          <w:sz w:val="22"/>
          <w:szCs w:val="22"/>
          <w:lang w:val="tr-TR"/>
        </w:rPr>
        <w:t xml:space="preserve"> be set </w:t>
      </w:r>
      <w:proofErr w:type="spellStart"/>
      <w:r w:rsidRPr="008942A7">
        <w:rPr>
          <w:i/>
          <w:sz w:val="22"/>
          <w:szCs w:val="22"/>
          <w:lang w:val="tr-TR"/>
        </w:rPr>
        <w:t>to</w:t>
      </w:r>
      <w:proofErr w:type="spellEnd"/>
      <w:r w:rsidRPr="008942A7">
        <w:rPr>
          <w:i/>
          <w:sz w:val="22"/>
          <w:szCs w:val="22"/>
          <w:lang w:val="tr-TR"/>
        </w:rPr>
        <w:t xml:space="preserve"> 2.5 cm. </w:t>
      </w:r>
      <w:r w:rsidRPr="008942A7">
        <w:rPr>
          <w:i/>
          <w:sz w:val="22"/>
          <w:szCs w:val="22"/>
        </w:rPr>
        <w:t>Please review this document to learn about the formatting of text, figure, table, captions, references, and the method to include the indexing information. The full paper in MS Word file shall be written in compliance with these authors guidelines. All papers should be written as *.doc or *.</w:t>
      </w:r>
      <w:proofErr w:type="spellStart"/>
      <w:r w:rsidRPr="008942A7">
        <w:rPr>
          <w:i/>
          <w:sz w:val="22"/>
          <w:szCs w:val="22"/>
        </w:rPr>
        <w:t>docx</w:t>
      </w:r>
      <w:proofErr w:type="spellEnd"/>
      <w:r w:rsidRPr="008942A7">
        <w:rPr>
          <w:i/>
          <w:sz w:val="22"/>
          <w:szCs w:val="22"/>
        </w:rPr>
        <w:t xml:space="preserve"> format. The Word File name should be written as </w:t>
      </w:r>
      <w:proofErr w:type="spellStart"/>
      <w:r w:rsidRPr="008942A7">
        <w:rPr>
          <w:i/>
          <w:sz w:val="22"/>
          <w:szCs w:val="22"/>
        </w:rPr>
        <w:t>Name_Surname</w:t>
      </w:r>
      <w:proofErr w:type="spellEnd"/>
      <w:r w:rsidRPr="008942A7">
        <w:rPr>
          <w:i/>
          <w:sz w:val="22"/>
          <w:szCs w:val="22"/>
        </w:rPr>
        <w:t xml:space="preserve"> of Author (For example, </w:t>
      </w:r>
      <w:proofErr w:type="spellStart"/>
      <w:r w:rsidRPr="008942A7">
        <w:rPr>
          <w:i/>
          <w:sz w:val="22"/>
          <w:szCs w:val="22"/>
        </w:rPr>
        <w:t>Ayşe_Koç</w:t>
      </w:r>
      <w:proofErr w:type="spellEnd"/>
      <w:r w:rsidRPr="008942A7">
        <w:rPr>
          <w:i/>
          <w:sz w:val="22"/>
          <w:szCs w:val="22"/>
        </w:rPr>
        <w:t xml:space="preserve">). It should be submitted to ONLINE SUBMISSION SYSTEM of conference website. </w:t>
      </w:r>
    </w:p>
    <w:p w14:paraId="5D097B89" w14:textId="41C185B4" w:rsidR="008942A7" w:rsidRPr="008942A7" w:rsidRDefault="008942A7" w:rsidP="008942A7">
      <w:pPr>
        <w:spacing w:after="120"/>
        <w:ind w:left="567" w:right="612" w:firstLine="0"/>
        <w:rPr>
          <w:i/>
          <w:sz w:val="22"/>
          <w:szCs w:val="22"/>
          <w:lang w:val="tr-TR"/>
        </w:rPr>
      </w:pPr>
      <w:proofErr w:type="spellStart"/>
      <w:r w:rsidRPr="008942A7">
        <w:rPr>
          <w:b/>
          <w:i/>
          <w:sz w:val="22"/>
          <w:szCs w:val="22"/>
          <w:lang w:val="tr-TR"/>
        </w:rPr>
        <w:t>Keywords</w:t>
      </w:r>
      <w:proofErr w:type="spellEnd"/>
      <w:r w:rsidRPr="008942A7">
        <w:rPr>
          <w:b/>
          <w:i/>
          <w:sz w:val="22"/>
          <w:szCs w:val="22"/>
          <w:lang w:val="tr-TR"/>
        </w:rPr>
        <w:t>:</w:t>
      </w:r>
      <w:r w:rsidRPr="008942A7">
        <w:rPr>
          <w:i/>
          <w:sz w:val="22"/>
          <w:szCs w:val="22"/>
          <w:lang w:val="tr-TR"/>
        </w:rPr>
        <w:t xml:space="preserve"> 3-6 </w:t>
      </w:r>
      <w:proofErr w:type="spellStart"/>
      <w:r w:rsidRPr="008942A7">
        <w:rPr>
          <w:i/>
          <w:sz w:val="22"/>
          <w:szCs w:val="22"/>
          <w:lang w:val="tr-TR"/>
        </w:rPr>
        <w:t>words</w:t>
      </w:r>
      <w:proofErr w:type="spellEnd"/>
      <w:r w:rsidRPr="008942A7">
        <w:rPr>
          <w:i/>
          <w:sz w:val="22"/>
          <w:szCs w:val="22"/>
          <w:lang w:val="tr-TR"/>
        </w:rPr>
        <w:t>. (</w:t>
      </w:r>
      <w:proofErr w:type="spellStart"/>
      <w:r w:rsidRPr="008942A7">
        <w:rPr>
          <w:i/>
          <w:sz w:val="22"/>
          <w:szCs w:val="22"/>
          <w:lang w:val="tr-TR"/>
        </w:rPr>
        <w:t>Use</w:t>
      </w:r>
      <w:proofErr w:type="spellEnd"/>
      <w:r w:rsidRPr="008942A7">
        <w:rPr>
          <w:i/>
          <w:sz w:val="22"/>
          <w:szCs w:val="22"/>
          <w:lang w:val="tr-TR"/>
        </w:rPr>
        <w:t xml:space="preserve"> </w:t>
      </w:r>
      <w:proofErr w:type="spellStart"/>
      <w:r w:rsidRPr="008942A7">
        <w:rPr>
          <w:i/>
          <w:sz w:val="22"/>
          <w:szCs w:val="22"/>
          <w:lang w:val="tr-TR"/>
        </w:rPr>
        <w:t>commas</w:t>
      </w:r>
      <w:proofErr w:type="spellEnd"/>
      <w:r w:rsidRPr="008942A7">
        <w:rPr>
          <w:i/>
          <w:sz w:val="22"/>
          <w:szCs w:val="22"/>
          <w:lang w:val="tr-TR"/>
        </w:rPr>
        <w:t xml:space="preserve"> </w:t>
      </w:r>
      <w:proofErr w:type="spellStart"/>
      <w:r w:rsidRPr="008942A7">
        <w:rPr>
          <w:i/>
          <w:sz w:val="22"/>
          <w:szCs w:val="22"/>
          <w:lang w:val="tr-TR"/>
        </w:rPr>
        <w:t>to</w:t>
      </w:r>
      <w:proofErr w:type="spellEnd"/>
      <w:r w:rsidRPr="008942A7">
        <w:rPr>
          <w:i/>
          <w:sz w:val="22"/>
          <w:szCs w:val="22"/>
          <w:lang w:val="tr-TR"/>
        </w:rPr>
        <w:t xml:space="preserve"> </w:t>
      </w:r>
      <w:proofErr w:type="spellStart"/>
      <w:r w:rsidRPr="008942A7">
        <w:rPr>
          <w:i/>
          <w:sz w:val="22"/>
          <w:szCs w:val="22"/>
          <w:lang w:val="tr-TR"/>
        </w:rPr>
        <w:t>separate</w:t>
      </w:r>
      <w:proofErr w:type="spellEnd"/>
      <w:r w:rsidRPr="008942A7">
        <w:rPr>
          <w:i/>
          <w:sz w:val="22"/>
          <w:szCs w:val="22"/>
          <w:lang w:val="tr-TR"/>
        </w:rPr>
        <w:t xml:space="preserve"> </w:t>
      </w:r>
      <w:proofErr w:type="spellStart"/>
      <w:r w:rsidRPr="008942A7">
        <w:rPr>
          <w:i/>
          <w:sz w:val="22"/>
          <w:szCs w:val="22"/>
          <w:lang w:val="tr-TR"/>
        </w:rPr>
        <w:t>words</w:t>
      </w:r>
      <w:proofErr w:type="spellEnd"/>
      <w:r w:rsidRPr="008942A7">
        <w:rPr>
          <w:i/>
          <w:sz w:val="22"/>
          <w:szCs w:val="22"/>
          <w:lang w:val="tr-TR"/>
        </w:rPr>
        <w:t>.)</w:t>
      </w:r>
    </w:p>
    <w:p w14:paraId="49E17D57" w14:textId="77777777" w:rsidR="00CE7E93" w:rsidRPr="008942A7" w:rsidRDefault="00CE7E93" w:rsidP="00CE7E93">
      <w:pPr>
        <w:pStyle w:val="Govde"/>
        <w:spacing w:after="0"/>
        <w:rPr>
          <w:szCs w:val="22"/>
        </w:rPr>
      </w:pPr>
    </w:p>
    <w:p w14:paraId="39435E60" w14:textId="77777777" w:rsidR="0059120C" w:rsidRPr="008942A7" w:rsidRDefault="0059120C" w:rsidP="00CE7E93">
      <w:pPr>
        <w:pStyle w:val="Govde"/>
        <w:spacing w:after="0"/>
        <w:rPr>
          <w:b/>
          <w:sz w:val="24"/>
          <w:szCs w:val="24"/>
        </w:rPr>
      </w:pPr>
    </w:p>
    <w:bookmarkEnd w:id="0"/>
    <w:p w14:paraId="67ADB2FC" w14:textId="77777777" w:rsidR="00B90134" w:rsidRDefault="00B90134">
      <w:pPr>
        <w:spacing w:after="160" w:line="259" w:lineRule="auto"/>
        <w:ind w:firstLine="0"/>
        <w:jc w:val="left"/>
        <w:rPr>
          <w:b/>
          <w:szCs w:val="24"/>
          <w:lang w:val="tr-TR"/>
        </w:rPr>
      </w:pPr>
      <w:r>
        <w:rPr>
          <w:b/>
          <w:szCs w:val="24"/>
        </w:rPr>
        <w:br w:type="page"/>
      </w:r>
    </w:p>
    <w:p w14:paraId="6888541A" w14:textId="4A7438A3" w:rsidR="006143F3" w:rsidRPr="00B41593" w:rsidRDefault="006143F3" w:rsidP="00B41593">
      <w:pPr>
        <w:pStyle w:val="Govde"/>
        <w:rPr>
          <w:b/>
          <w:sz w:val="24"/>
          <w:szCs w:val="24"/>
        </w:rPr>
      </w:pPr>
      <w:r w:rsidRPr="008942A7">
        <w:rPr>
          <w:b/>
          <w:sz w:val="24"/>
          <w:szCs w:val="24"/>
        </w:rPr>
        <w:lastRenderedPageBreak/>
        <w:t>GİRİŞ</w:t>
      </w:r>
    </w:p>
    <w:p w14:paraId="510F515F" w14:textId="577F42A3" w:rsidR="006143F3" w:rsidRPr="00B41593" w:rsidRDefault="006143F3" w:rsidP="00B41593">
      <w:pPr>
        <w:pStyle w:val="Govde"/>
      </w:pPr>
      <w:r w:rsidRPr="00B41593">
        <w:t>Sunulacak olan bildirilerde yazım hataların düzeltilmiş olması ve Türkçe yazım kurallarına dikkat edilmiş olunması gerekmektedir. Tam metin olarak hazırlanacak olan bildir</w:t>
      </w:r>
      <w:r w:rsidR="00EA5368" w:rsidRPr="00B41593">
        <w:t>i</w:t>
      </w:r>
      <w:r w:rsidRPr="00B41593">
        <w:t xml:space="preserve">lerde </w:t>
      </w:r>
      <w:r w:rsidR="0053044D" w:rsidRPr="00B41593">
        <w:t xml:space="preserve">sayfa sayısı en az 4, an fazla </w:t>
      </w:r>
      <w:r w:rsidR="006325BE">
        <w:t>10</w:t>
      </w:r>
      <w:r w:rsidRPr="00B41593">
        <w:t xml:space="preserve"> olmalıdır.</w:t>
      </w:r>
    </w:p>
    <w:p w14:paraId="53B180E1" w14:textId="77777777" w:rsidR="006143F3" w:rsidRPr="00B41593" w:rsidRDefault="006143F3" w:rsidP="00B41593">
      <w:pPr>
        <w:pStyle w:val="Govde"/>
        <w:rPr>
          <w:szCs w:val="22"/>
        </w:rPr>
      </w:pPr>
      <w:r w:rsidRPr="00B41593">
        <w:t>Hazırlanan bildiriler, kullanılan yöntemi içeren, çalışmanın önemi üzerindeki tartışma sonuçlarını ve nihai tartışmaları belirtmelidir. Çalışmanın arka planını ve yazarın çalışmasını açıkça tanımlamalıdır. Bildiriler Türkçe ve</w:t>
      </w:r>
      <w:r w:rsidR="004D4E2E" w:rsidRPr="00B41593">
        <w:t>ya</w:t>
      </w:r>
      <w:r w:rsidRPr="00B41593">
        <w:t xml:space="preserve"> İngilizce olarak hazırlanmalı ve Uluslararası Birimler Sistemi kullanılmalıdır. Teknik tabirler ve kısaltmalar açıklanmalıdır. </w:t>
      </w:r>
    </w:p>
    <w:p w14:paraId="5BAA09A2" w14:textId="77777777" w:rsidR="00F40FAB" w:rsidRPr="003525C9" w:rsidRDefault="00F40FAB" w:rsidP="00231A96">
      <w:pPr>
        <w:pStyle w:val="Titleofthepaper"/>
        <w:rPr>
          <w:rFonts w:ascii="Times New Roman" w:hAnsi="Times New Roman"/>
          <w:noProof w:val="0"/>
          <w:sz w:val="22"/>
          <w:szCs w:val="22"/>
          <w:lang w:val="en-GB"/>
        </w:rPr>
      </w:pPr>
    </w:p>
    <w:p w14:paraId="25407A26" w14:textId="77777777" w:rsidR="00B41593" w:rsidRPr="00B41593" w:rsidRDefault="00B41593" w:rsidP="00B41593">
      <w:pPr>
        <w:pStyle w:val="Govde"/>
        <w:rPr>
          <w:b/>
        </w:rPr>
      </w:pPr>
      <w:r w:rsidRPr="00B41593">
        <w:rPr>
          <w:b/>
        </w:rPr>
        <w:t>MATERYAL VE METOD</w:t>
      </w:r>
    </w:p>
    <w:p w14:paraId="359AC5AB" w14:textId="4B851AED" w:rsidR="00231A96" w:rsidRPr="003525C9" w:rsidRDefault="00C24BB5" w:rsidP="00B41593">
      <w:pPr>
        <w:pStyle w:val="Govde"/>
        <w:rPr>
          <w:szCs w:val="22"/>
        </w:rPr>
      </w:pPr>
      <w:r w:rsidRPr="00C24BB5">
        <w:t xml:space="preserve">Çalışmanın </w:t>
      </w:r>
      <w:r w:rsidR="002C1483">
        <w:t>tekrarlanmasını sağlayacak yeterli ayrıntı sağlanmalıdır.</w:t>
      </w:r>
      <w:r w:rsidR="004420E9">
        <w:t xml:space="preserve"> </w:t>
      </w:r>
      <w:r w:rsidR="00231A96" w:rsidRPr="003525C9">
        <w:t>Tekdüze format, okuyuculara bildirileri okurken yardımcı olacaktır ve bildiri kitabında bütünlük sağlayacaktır. Bu yüzden, yazarların, bildirilerini oluştururken bu örnek dosyayı kullanmalarını öneririz</w:t>
      </w:r>
      <w:r w:rsidR="005F3E65">
        <w:t>.</w:t>
      </w:r>
    </w:p>
    <w:p w14:paraId="0D9DFE00" w14:textId="77777777" w:rsidR="00DB2C0C" w:rsidRDefault="00231A96" w:rsidP="001B0549">
      <w:pPr>
        <w:pStyle w:val="Govde"/>
      </w:pPr>
      <w:r w:rsidRPr="003525C9">
        <w:t>Tüm metin formatları, tek aralıklı olmalıyken girintili olmamalıdır. Başlıkların ve alt başlıkların konumu ve tarzı bu örnektekine benzemelidir. Paragraflar arasında boşluk olmamalıdır.</w:t>
      </w:r>
    </w:p>
    <w:p w14:paraId="0126076B" w14:textId="77777777" w:rsidR="00DB2C0C" w:rsidRDefault="00DB2C0C" w:rsidP="001B0549">
      <w:pPr>
        <w:pStyle w:val="Govde"/>
      </w:pPr>
    </w:p>
    <w:p w14:paraId="2AF736F0" w14:textId="77777777" w:rsidR="001B0549" w:rsidRDefault="00231A96" w:rsidP="001B0549">
      <w:pPr>
        <w:pStyle w:val="Govde"/>
        <w:rPr>
          <w:b/>
        </w:rPr>
      </w:pPr>
      <w:r w:rsidRPr="00B41593">
        <w:rPr>
          <w:b/>
        </w:rPr>
        <w:t>Yazı Tipi</w:t>
      </w:r>
    </w:p>
    <w:p w14:paraId="69036F53" w14:textId="77777777" w:rsidR="00231A96" w:rsidRPr="003525C9" w:rsidRDefault="00231A96" w:rsidP="001B0549">
      <w:pPr>
        <w:pStyle w:val="Govde"/>
        <w:rPr>
          <w:szCs w:val="22"/>
        </w:rPr>
      </w:pPr>
      <w:r w:rsidRPr="003525C9">
        <w:t xml:space="preserve">Bildirilerde 11 punto Times New Roman yazı tipi kullanılmalıdır. Başlıklar </w:t>
      </w:r>
      <w:r w:rsidR="003525C9" w:rsidRPr="003525C9">
        <w:t>Times New Roman</w:t>
      </w:r>
      <w:r w:rsidRPr="003525C9">
        <w:t xml:space="preserve"> olmalıdır. </w:t>
      </w:r>
    </w:p>
    <w:p w14:paraId="43D2BC33" w14:textId="77777777" w:rsidR="00231A96" w:rsidRPr="00B41593" w:rsidRDefault="00231A96" w:rsidP="00B41593">
      <w:pPr>
        <w:pStyle w:val="Govde"/>
        <w:spacing w:before="240"/>
        <w:rPr>
          <w:b/>
          <w:szCs w:val="22"/>
        </w:rPr>
      </w:pPr>
      <w:r w:rsidRPr="00B41593">
        <w:rPr>
          <w:b/>
          <w:szCs w:val="22"/>
        </w:rPr>
        <w:t>Tablolar ve Şekiller</w:t>
      </w:r>
    </w:p>
    <w:p w14:paraId="068AC80C" w14:textId="77777777" w:rsidR="00231A96" w:rsidRPr="003525C9" w:rsidRDefault="00231A96" w:rsidP="00B41593">
      <w:pPr>
        <w:pStyle w:val="Govde"/>
        <w:rPr>
          <w:szCs w:val="22"/>
        </w:rPr>
      </w:pPr>
      <w:r w:rsidRPr="003525C9">
        <w:t xml:space="preserve">Tablolar ve şekiller, metindeki ilk kaynaklarından sonra birbirlerine yakın olarak yerleştirilmelidir. </w:t>
      </w:r>
      <w:r w:rsidR="00F73266">
        <w:t xml:space="preserve">Tablo ve şekillere metin içinde atıf belirtilmelidir. </w:t>
      </w:r>
      <w:r w:rsidRPr="003525C9">
        <w:t xml:space="preserve">Tüm şekil ve tablolar, aşağıdaki gibi numaralandırılmalıdır. Tablo başlıkları, tabloların üstünde ortalanmalıdır. Şekil </w:t>
      </w:r>
      <w:r w:rsidR="004420E9">
        <w:t>açıklama yazısı</w:t>
      </w:r>
      <w:r w:rsidRPr="003525C9">
        <w:t>, Şekil 1'de gösterildiği şekilde şeklin altında ortalanmalıdır.</w:t>
      </w:r>
      <w:r w:rsidR="00FE506B" w:rsidRPr="00FE506B">
        <w:t xml:space="preserve"> Şekil ve tablo başlıklar Times New Roman yazı tipi ve 11 punto yazı tipi boyutunda olmalıdır.</w:t>
      </w:r>
    </w:p>
    <w:p w14:paraId="15292DD5" w14:textId="77777777" w:rsidR="00231A96" w:rsidRPr="003525C9" w:rsidRDefault="00231A96" w:rsidP="00567F18">
      <w:pPr>
        <w:pStyle w:val="ResimTablo"/>
      </w:pPr>
      <w:r w:rsidRPr="00B41593">
        <w:rPr>
          <w:rStyle w:val="GovdeChar"/>
          <w:b/>
        </w:rPr>
        <w:t>Tablo 1.</w:t>
      </w:r>
      <w:r w:rsidRPr="00C24BB5">
        <w:rPr>
          <w:b/>
        </w:rPr>
        <w:t xml:space="preserve"> </w:t>
      </w:r>
      <w:r w:rsidRPr="003525C9">
        <w:t>Tablo Başlığı</w:t>
      </w:r>
    </w:p>
    <w:tbl>
      <w:tblPr>
        <w:tblStyle w:val="TabloKlavuzu"/>
        <w:tblW w:w="0" w:type="auto"/>
        <w:jc w:val="center"/>
        <w:tblLook w:val="04A0" w:firstRow="1" w:lastRow="0" w:firstColumn="1" w:lastColumn="0" w:noHBand="0" w:noVBand="1"/>
      </w:tblPr>
      <w:tblGrid>
        <w:gridCol w:w="1912"/>
        <w:gridCol w:w="1912"/>
        <w:gridCol w:w="1912"/>
        <w:gridCol w:w="1912"/>
      </w:tblGrid>
      <w:tr w:rsidR="00FE506B" w14:paraId="371FE6A3" w14:textId="77777777" w:rsidTr="00FD6CED">
        <w:trPr>
          <w:trHeight w:val="259"/>
          <w:jc w:val="center"/>
        </w:trPr>
        <w:tc>
          <w:tcPr>
            <w:tcW w:w="1912" w:type="dxa"/>
          </w:tcPr>
          <w:p w14:paraId="67D00411" w14:textId="77777777" w:rsidR="00FE506B" w:rsidRDefault="00FE506B" w:rsidP="00FD6CED">
            <w:pPr>
              <w:ind w:firstLine="0"/>
              <w:rPr>
                <w:szCs w:val="22"/>
                <w:lang w:val="tr-TR"/>
              </w:rPr>
            </w:pPr>
          </w:p>
        </w:tc>
        <w:tc>
          <w:tcPr>
            <w:tcW w:w="1912" w:type="dxa"/>
          </w:tcPr>
          <w:p w14:paraId="3238E927" w14:textId="77777777" w:rsidR="00FE506B" w:rsidRDefault="00FE506B" w:rsidP="00B41593">
            <w:pPr>
              <w:ind w:firstLine="0"/>
              <w:rPr>
                <w:szCs w:val="22"/>
                <w:lang w:val="tr-TR"/>
              </w:rPr>
            </w:pPr>
          </w:p>
        </w:tc>
        <w:tc>
          <w:tcPr>
            <w:tcW w:w="1912" w:type="dxa"/>
          </w:tcPr>
          <w:p w14:paraId="4C554300" w14:textId="77777777" w:rsidR="00FE506B" w:rsidRDefault="00FE506B" w:rsidP="00B41593">
            <w:pPr>
              <w:ind w:firstLine="0"/>
              <w:rPr>
                <w:szCs w:val="22"/>
                <w:lang w:val="tr-TR"/>
              </w:rPr>
            </w:pPr>
          </w:p>
        </w:tc>
        <w:tc>
          <w:tcPr>
            <w:tcW w:w="1912" w:type="dxa"/>
          </w:tcPr>
          <w:p w14:paraId="7DF83BED" w14:textId="77777777" w:rsidR="00FE506B" w:rsidRDefault="00FE506B" w:rsidP="00B41593">
            <w:pPr>
              <w:ind w:firstLine="0"/>
              <w:rPr>
                <w:szCs w:val="22"/>
                <w:lang w:val="tr-TR"/>
              </w:rPr>
            </w:pPr>
          </w:p>
        </w:tc>
      </w:tr>
      <w:tr w:rsidR="00FE506B" w14:paraId="09B522B7" w14:textId="77777777" w:rsidTr="00FD6CED">
        <w:trPr>
          <w:trHeight w:val="271"/>
          <w:jc w:val="center"/>
        </w:trPr>
        <w:tc>
          <w:tcPr>
            <w:tcW w:w="1912" w:type="dxa"/>
          </w:tcPr>
          <w:p w14:paraId="5DDFD8A6" w14:textId="77777777" w:rsidR="00FE506B" w:rsidRDefault="00FE506B" w:rsidP="00B41593">
            <w:pPr>
              <w:ind w:firstLine="0"/>
              <w:rPr>
                <w:szCs w:val="22"/>
                <w:lang w:val="tr-TR"/>
              </w:rPr>
            </w:pPr>
          </w:p>
        </w:tc>
        <w:tc>
          <w:tcPr>
            <w:tcW w:w="1912" w:type="dxa"/>
          </w:tcPr>
          <w:p w14:paraId="6F87458C" w14:textId="77777777" w:rsidR="00FE506B" w:rsidRDefault="00FE506B" w:rsidP="00B41593">
            <w:pPr>
              <w:ind w:firstLine="0"/>
              <w:rPr>
                <w:szCs w:val="22"/>
                <w:lang w:val="tr-TR"/>
              </w:rPr>
            </w:pPr>
          </w:p>
        </w:tc>
        <w:tc>
          <w:tcPr>
            <w:tcW w:w="1912" w:type="dxa"/>
          </w:tcPr>
          <w:p w14:paraId="3384059E" w14:textId="77777777" w:rsidR="00FE506B" w:rsidRDefault="00FE506B" w:rsidP="00B41593">
            <w:pPr>
              <w:ind w:firstLine="0"/>
              <w:rPr>
                <w:szCs w:val="22"/>
                <w:lang w:val="tr-TR"/>
              </w:rPr>
            </w:pPr>
          </w:p>
        </w:tc>
        <w:tc>
          <w:tcPr>
            <w:tcW w:w="1912" w:type="dxa"/>
          </w:tcPr>
          <w:p w14:paraId="6AD85EAE" w14:textId="77777777" w:rsidR="00FE506B" w:rsidRDefault="00FE506B" w:rsidP="00B41593">
            <w:pPr>
              <w:ind w:firstLine="0"/>
              <w:rPr>
                <w:szCs w:val="22"/>
                <w:lang w:val="tr-TR"/>
              </w:rPr>
            </w:pPr>
          </w:p>
        </w:tc>
      </w:tr>
      <w:tr w:rsidR="00FE506B" w14:paraId="2F4EC37D" w14:textId="77777777" w:rsidTr="00FD6CED">
        <w:trPr>
          <w:trHeight w:val="271"/>
          <w:jc w:val="center"/>
        </w:trPr>
        <w:tc>
          <w:tcPr>
            <w:tcW w:w="1912" w:type="dxa"/>
          </w:tcPr>
          <w:p w14:paraId="0501705F" w14:textId="77777777" w:rsidR="00FE506B" w:rsidRDefault="00FE506B" w:rsidP="00B41593">
            <w:pPr>
              <w:ind w:firstLine="0"/>
              <w:rPr>
                <w:szCs w:val="22"/>
                <w:lang w:val="tr-TR"/>
              </w:rPr>
            </w:pPr>
          </w:p>
        </w:tc>
        <w:tc>
          <w:tcPr>
            <w:tcW w:w="1912" w:type="dxa"/>
          </w:tcPr>
          <w:p w14:paraId="23408E3B" w14:textId="77777777" w:rsidR="00FE506B" w:rsidRDefault="00FE506B" w:rsidP="00B41593">
            <w:pPr>
              <w:ind w:firstLine="0"/>
              <w:rPr>
                <w:szCs w:val="22"/>
                <w:lang w:val="tr-TR"/>
              </w:rPr>
            </w:pPr>
          </w:p>
        </w:tc>
        <w:tc>
          <w:tcPr>
            <w:tcW w:w="1912" w:type="dxa"/>
          </w:tcPr>
          <w:p w14:paraId="7E9D3D3B" w14:textId="77777777" w:rsidR="00FE506B" w:rsidRDefault="00FE506B" w:rsidP="00B41593">
            <w:pPr>
              <w:ind w:firstLine="0"/>
              <w:rPr>
                <w:szCs w:val="22"/>
                <w:lang w:val="tr-TR"/>
              </w:rPr>
            </w:pPr>
          </w:p>
        </w:tc>
        <w:tc>
          <w:tcPr>
            <w:tcW w:w="1912" w:type="dxa"/>
          </w:tcPr>
          <w:p w14:paraId="7142EB6E" w14:textId="77777777" w:rsidR="00FE506B" w:rsidRDefault="00FE506B" w:rsidP="00B41593">
            <w:pPr>
              <w:ind w:firstLine="0"/>
              <w:rPr>
                <w:szCs w:val="22"/>
                <w:lang w:val="tr-TR"/>
              </w:rPr>
            </w:pPr>
          </w:p>
        </w:tc>
      </w:tr>
      <w:tr w:rsidR="00FE506B" w14:paraId="37CEC79A" w14:textId="77777777" w:rsidTr="00FD6CED">
        <w:trPr>
          <w:trHeight w:val="271"/>
          <w:jc w:val="center"/>
        </w:trPr>
        <w:tc>
          <w:tcPr>
            <w:tcW w:w="1912" w:type="dxa"/>
          </w:tcPr>
          <w:p w14:paraId="7BAE54DE" w14:textId="77777777" w:rsidR="00FE506B" w:rsidRDefault="00FE506B" w:rsidP="00B41593">
            <w:pPr>
              <w:ind w:firstLine="0"/>
              <w:rPr>
                <w:szCs w:val="22"/>
                <w:lang w:val="tr-TR"/>
              </w:rPr>
            </w:pPr>
          </w:p>
        </w:tc>
        <w:tc>
          <w:tcPr>
            <w:tcW w:w="1912" w:type="dxa"/>
          </w:tcPr>
          <w:p w14:paraId="69FACD45" w14:textId="77777777" w:rsidR="00FE506B" w:rsidRDefault="00FE506B" w:rsidP="00B41593">
            <w:pPr>
              <w:ind w:firstLine="0"/>
              <w:rPr>
                <w:szCs w:val="22"/>
                <w:lang w:val="tr-TR"/>
              </w:rPr>
            </w:pPr>
          </w:p>
        </w:tc>
        <w:tc>
          <w:tcPr>
            <w:tcW w:w="1912" w:type="dxa"/>
          </w:tcPr>
          <w:p w14:paraId="55A1BD63" w14:textId="77777777" w:rsidR="00FE506B" w:rsidRDefault="00FE506B" w:rsidP="00B41593">
            <w:pPr>
              <w:ind w:firstLine="0"/>
              <w:rPr>
                <w:szCs w:val="22"/>
                <w:lang w:val="tr-TR"/>
              </w:rPr>
            </w:pPr>
          </w:p>
        </w:tc>
        <w:tc>
          <w:tcPr>
            <w:tcW w:w="1912" w:type="dxa"/>
          </w:tcPr>
          <w:p w14:paraId="38EB5954" w14:textId="77777777" w:rsidR="00FE506B" w:rsidRDefault="00FE506B" w:rsidP="00B41593">
            <w:pPr>
              <w:ind w:firstLine="0"/>
              <w:rPr>
                <w:szCs w:val="22"/>
                <w:lang w:val="tr-TR"/>
              </w:rPr>
            </w:pPr>
          </w:p>
        </w:tc>
      </w:tr>
    </w:tbl>
    <w:p w14:paraId="12CC41DB" w14:textId="77777777" w:rsidR="00B41593" w:rsidRDefault="00B41593" w:rsidP="00B41593">
      <w:pPr>
        <w:ind w:firstLine="0"/>
        <w:rPr>
          <w:sz w:val="22"/>
          <w:szCs w:val="22"/>
          <w:lang w:val="tr-TR"/>
        </w:rPr>
      </w:pPr>
    </w:p>
    <w:p w14:paraId="4107190B" w14:textId="77777777" w:rsidR="00231A96" w:rsidRPr="003525C9" w:rsidRDefault="00FE506B" w:rsidP="005D2EC0">
      <w:pPr>
        <w:jc w:val="center"/>
        <w:rPr>
          <w:sz w:val="22"/>
          <w:szCs w:val="22"/>
          <w:lang w:val="tr-TR"/>
        </w:rPr>
      </w:pPr>
      <w:r w:rsidRPr="00FE506B">
        <w:rPr>
          <w:noProof/>
          <w:lang w:val="tr-TR" w:eastAsia="tr-TR"/>
        </w:rPr>
        <w:lastRenderedPageBreak/>
        <w:drawing>
          <wp:inline distT="0" distB="0" distL="0" distR="0" wp14:anchorId="7216BE1B" wp14:editId="6D87F6F6">
            <wp:extent cx="3729990" cy="2176990"/>
            <wp:effectExtent l="19050" t="0" r="22860" b="0"/>
            <wp:docPr id="3"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8589476" w14:textId="77777777" w:rsidR="00231A96" w:rsidRPr="003525C9" w:rsidRDefault="00231A96" w:rsidP="005D2EC0">
      <w:pPr>
        <w:pStyle w:val="FigureCaption"/>
        <w:spacing w:before="0"/>
        <w:rPr>
          <w:rStyle w:val="CharChar"/>
          <w:bCs/>
          <w:sz w:val="22"/>
          <w:szCs w:val="22"/>
          <w:lang w:val="tr-TR"/>
        </w:rPr>
      </w:pPr>
      <w:proofErr w:type="spellStart"/>
      <w:r w:rsidRPr="00B41593">
        <w:rPr>
          <w:rStyle w:val="GovdeChar"/>
          <w:b/>
        </w:rPr>
        <w:t>Şekil</w:t>
      </w:r>
      <w:proofErr w:type="spellEnd"/>
      <w:r w:rsidRPr="00B41593">
        <w:rPr>
          <w:rStyle w:val="GovdeChar"/>
          <w:b/>
        </w:rPr>
        <w:t xml:space="preserve"> 1</w:t>
      </w:r>
      <w:r w:rsidR="00C24BB5" w:rsidRPr="00B41593">
        <w:rPr>
          <w:rStyle w:val="GovdeChar"/>
          <w:b/>
        </w:rPr>
        <w:t>.</w:t>
      </w:r>
      <w:r w:rsidRPr="003525C9">
        <w:rPr>
          <w:rStyle w:val="CharChar"/>
          <w:bCs/>
          <w:sz w:val="22"/>
          <w:szCs w:val="22"/>
          <w:lang w:val="tr-TR"/>
        </w:rPr>
        <w:t xml:space="preserve"> </w:t>
      </w:r>
      <w:r w:rsidR="00FE506B">
        <w:rPr>
          <w:rStyle w:val="CharChar"/>
          <w:bCs/>
          <w:sz w:val="22"/>
          <w:szCs w:val="22"/>
          <w:lang w:val="tr-TR"/>
        </w:rPr>
        <w:t>Şekil başlığı</w:t>
      </w:r>
    </w:p>
    <w:p w14:paraId="09444810" w14:textId="77777777" w:rsidR="00231A96" w:rsidRPr="00B41593" w:rsidRDefault="00231A96" w:rsidP="00231A96">
      <w:pPr>
        <w:rPr>
          <w:b/>
          <w:sz w:val="22"/>
          <w:szCs w:val="22"/>
          <w:lang w:val="tr-TR"/>
        </w:rPr>
      </w:pPr>
    </w:p>
    <w:p w14:paraId="1B8D5572" w14:textId="77777777" w:rsidR="00231A96" w:rsidRPr="00B41593" w:rsidRDefault="00231A96" w:rsidP="00B41593">
      <w:pPr>
        <w:pStyle w:val="Govde"/>
        <w:rPr>
          <w:b/>
          <w:szCs w:val="22"/>
        </w:rPr>
      </w:pPr>
      <w:r w:rsidRPr="00B41593">
        <w:rPr>
          <w:b/>
        </w:rPr>
        <w:t>Denklemler</w:t>
      </w:r>
    </w:p>
    <w:p w14:paraId="1813C2C5" w14:textId="77777777" w:rsidR="00231A96" w:rsidRPr="003525C9" w:rsidRDefault="00231A96" w:rsidP="00B41593">
      <w:pPr>
        <w:pStyle w:val="Govde"/>
      </w:pPr>
      <w:bookmarkStart w:id="1" w:name="OLE_LINK7"/>
      <w:r w:rsidRPr="003525C9">
        <w:t xml:space="preserve">Her bir denklem, üstünde ve altında boşluk bırakarak metinden ayrı bir satır olarak sunulmalıdır. </w:t>
      </w:r>
      <w:bookmarkEnd w:id="1"/>
      <w:r w:rsidRPr="003525C9">
        <w:t>Denklemler açık olmalıdır. Kullanılan ifadeler, metinde açıklanmalıdır. Aşağıda (1) - (2) denkleminde gösterildiği gibi, denklemler sağ dış kenar boşluğunda, ardışık olarak numaralandırılmalıdır. Örnek;</w:t>
      </w:r>
    </w:p>
    <w:p w14:paraId="4923B690" w14:textId="77777777" w:rsidR="00864FD5" w:rsidRPr="003525C9" w:rsidRDefault="00864FD5" w:rsidP="00231A96">
      <w:pPr>
        <w:rPr>
          <w:sz w:val="22"/>
          <w:szCs w:val="22"/>
          <w:lang w:val="tr-TR"/>
        </w:rPr>
      </w:pPr>
    </w:p>
    <w:p w14:paraId="7A1F9896" w14:textId="77777777" w:rsidR="00231A96" w:rsidRPr="003525C9" w:rsidRDefault="00864FD5" w:rsidP="00231A96">
      <w:pPr>
        <w:pStyle w:val="Equation"/>
        <w:tabs>
          <w:tab w:val="left" w:pos="8789"/>
        </w:tabs>
        <w:ind w:firstLine="567"/>
      </w:pPr>
      <w:r w:rsidRPr="003525C9">
        <w:rPr>
          <w:position w:val="-10"/>
        </w:rPr>
        <w:object w:dxaOrig="2740" w:dyaOrig="360" w14:anchorId="141A1D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2pt;height:18.6pt" o:ole="" fillcolor="window">
            <v:imagedata r:id="rId8" o:title=""/>
          </v:shape>
          <o:OLEObject Type="Embed" ProgID="Equation.DSMT4" ShapeID="_x0000_i1025" DrawAspect="Content" ObjectID="_1801598084" r:id="rId9"/>
        </w:object>
      </w:r>
      <w:r w:rsidRPr="003525C9">
        <w:tab/>
        <w:t xml:space="preserve">     (1)</w:t>
      </w:r>
    </w:p>
    <w:p w14:paraId="292DB060" w14:textId="77777777" w:rsidR="00CC6B18" w:rsidRPr="003525C9" w:rsidRDefault="00CC6B18" w:rsidP="00CC6B18"/>
    <w:p w14:paraId="58D40C58" w14:textId="77777777" w:rsidR="00864FD5" w:rsidRPr="003525C9" w:rsidRDefault="00864FD5" w:rsidP="00864FD5">
      <w:pPr>
        <w:spacing w:line="360" w:lineRule="auto"/>
        <w:jc w:val="left"/>
      </w:pPr>
      <w:r w:rsidRPr="003525C9">
        <w:rPr>
          <w:position w:val="-38"/>
        </w:rPr>
        <w:object w:dxaOrig="7400" w:dyaOrig="880" w14:anchorId="48EE5584">
          <v:shape id="_x0000_i1026" type="#_x0000_t75" style="width:370.2pt;height:44.4pt" o:ole="">
            <v:imagedata r:id="rId10" o:title=""/>
          </v:shape>
          <o:OLEObject Type="Embed" ProgID="Equation.DSMT4" ShapeID="_x0000_i1026" DrawAspect="Content" ObjectID="_1801598085" r:id="rId11"/>
        </w:object>
      </w:r>
      <w:r w:rsidRPr="003525C9">
        <w:tab/>
        <w:t xml:space="preserve">         (2)</w:t>
      </w:r>
    </w:p>
    <w:p w14:paraId="122512CB" w14:textId="77777777" w:rsidR="00B41593" w:rsidRDefault="000A5146" w:rsidP="00B01DF8">
      <w:pPr>
        <w:pStyle w:val="Govde"/>
        <w:rPr>
          <w:b/>
        </w:rPr>
      </w:pPr>
      <w:r w:rsidRPr="00B41593">
        <w:rPr>
          <w:b/>
        </w:rPr>
        <w:t>Makalenin Gönderilmesi</w:t>
      </w:r>
    </w:p>
    <w:p w14:paraId="334EBB95" w14:textId="77777777" w:rsidR="00231A96" w:rsidRPr="003525C9" w:rsidRDefault="00A636F5" w:rsidP="00B01DF8">
      <w:pPr>
        <w:pStyle w:val="Govde"/>
        <w:rPr>
          <w:szCs w:val="22"/>
        </w:rPr>
      </w:pPr>
      <w:r>
        <w:t>Tam metin, derginin sitesindeki</w:t>
      </w:r>
      <w:r w:rsidR="00231A96" w:rsidRPr="003525C9">
        <w:t xml:space="preserve"> </w:t>
      </w:r>
      <w:r>
        <w:t>yükleme sisteminden</w:t>
      </w:r>
      <w:r w:rsidR="00231A96" w:rsidRPr="003525C9">
        <w:t xml:space="preserve"> yüklenmeli ve elektronik olarak sunulmalıdır.</w:t>
      </w:r>
    </w:p>
    <w:p w14:paraId="18EED38B" w14:textId="77777777" w:rsidR="00DF2BAE" w:rsidRDefault="00DF2BAE" w:rsidP="00DF2BAE">
      <w:pPr>
        <w:pStyle w:val="Govde"/>
        <w:rPr>
          <w:b/>
        </w:rPr>
      </w:pPr>
      <w:r>
        <w:rPr>
          <w:b/>
        </w:rPr>
        <w:t>BULGULAR (“BULGULAR ve TARTIŞMA” şeklinde tek başlıkta da verilebilir.)</w:t>
      </w:r>
    </w:p>
    <w:p w14:paraId="1D364261" w14:textId="77777777" w:rsidR="00DF2BAE" w:rsidRPr="00E31B37" w:rsidRDefault="00DF2BAE" w:rsidP="00DF2BAE">
      <w:pPr>
        <w:pStyle w:val="Govde"/>
      </w:pPr>
      <w:r>
        <w:t>Bulgular</w:t>
      </w:r>
      <w:r w:rsidRPr="00E31B37">
        <w:t xml:space="preserve"> açık ve öz olmalıdır.</w:t>
      </w:r>
      <w:r>
        <w:t xml:space="preserve"> </w:t>
      </w:r>
    </w:p>
    <w:p w14:paraId="459D56A2" w14:textId="77777777" w:rsidR="00DF2BAE" w:rsidRDefault="00DF2BAE" w:rsidP="00DF2BAE">
      <w:pPr>
        <w:pStyle w:val="Govde"/>
        <w:spacing w:before="240"/>
        <w:rPr>
          <w:b/>
        </w:rPr>
      </w:pPr>
      <w:r w:rsidRPr="00E31B37">
        <w:rPr>
          <w:b/>
        </w:rPr>
        <w:t>TARTIŞMA</w:t>
      </w:r>
    </w:p>
    <w:p w14:paraId="4011650F" w14:textId="77777777" w:rsidR="00DF2BAE" w:rsidRDefault="00DF2BAE" w:rsidP="00DF2BAE">
      <w:pPr>
        <w:pStyle w:val="Govde"/>
      </w:pPr>
      <w:r w:rsidRPr="00E31B37">
        <w:t>Bu bölüm</w:t>
      </w:r>
      <w:r>
        <w:t>de</w:t>
      </w:r>
      <w:r w:rsidRPr="00E31B37">
        <w:t>, ç</w:t>
      </w:r>
      <w:r>
        <w:t xml:space="preserve">alışmaların sonuçlarının önemi açıklanmalı ve tekrar edilmemelidir. </w:t>
      </w:r>
    </w:p>
    <w:p w14:paraId="765ED2FA" w14:textId="77777777" w:rsidR="00DF2BAE" w:rsidRDefault="00DF2BAE" w:rsidP="00DF2BAE">
      <w:pPr>
        <w:pStyle w:val="Govde"/>
        <w:spacing w:before="240"/>
        <w:rPr>
          <w:b/>
        </w:rPr>
      </w:pPr>
      <w:r>
        <w:rPr>
          <w:b/>
        </w:rPr>
        <w:t>SONUÇ</w:t>
      </w:r>
    </w:p>
    <w:p w14:paraId="2ED0BB8E" w14:textId="77777777" w:rsidR="00DF2BAE" w:rsidRPr="00E31B37" w:rsidRDefault="00DF2BAE" w:rsidP="00DF2BAE">
      <w:pPr>
        <w:pStyle w:val="Govde"/>
      </w:pPr>
      <w:r w:rsidRPr="00E31B37">
        <w:t xml:space="preserve">Sonuçlar </w:t>
      </w:r>
      <w:r>
        <w:t>kısaca belirtilmeli ve öneriler varsa yazılmalıdır.</w:t>
      </w:r>
    </w:p>
    <w:p w14:paraId="18B7FE72" w14:textId="77777777" w:rsidR="00231A96" w:rsidRPr="00D72FC5" w:rsidRDefault="00231A96" w:rsidP="00D72FC5">
      <w:pPr>
        <w:pStyle w:val="Govde"/>
        <w:spacing w:before="240"/>
        <w:rPr>
          <w:b/>
        </w:rPr>
      </w:pPr>
      <w:r w:rsidRPr="00D72FC5">
        <w:rPr>
          <w:b/>
        </w:rPr>
        <w:t xml:space="preserve">TEŞEKKÜR </w:t>
      </w:r>
    </w:p>
    <w:p w14:paraId="65A9164E" w14:textId="77777777" w:rsidR="00231A96" w:rsidRPr="003525C9" w:rsidRDefault="00231A96" w:rsidP="00D72FC5">
      <w:pPr>
        <w:pStyle w:val="Govde"/>
        <w:spacing w:before="240"/>
        <w:rPr>
          <w:szCs w:val="22"/>
        </w:rPr>
      </w:pPr>
      <w:r w:rsidRPr="003525C9">
        <w:t>Teşekkür bölümü kısa olmalıdır. Mali destek sağlayan kurum/kuruluş(</w:t>
      </w:r>
      <w:proofErr w:type="spellStart"/>
      <w:r w:rsidRPr="003525C9">
        <w:t>lar</w:t>
      </w:r>
      <w:proofErr w:type="spellEnd"/>
      <w:r w:rsidRPr="003525C9">
        <w:t>)a teşekkürler burada belirtilmelidir. Bildirinin yazarları arasında olmayan, çalışmaya katkı sağlayan arkadaşlarına teşekkür bu bölümde belirtilebilir. Teşekkür kısmı gerekli değilse, makalenin/bildirinin bu kısmı olmayabilir.</w:t>
      </w:r>
    </w:p>
    <w:p w14:paraId="22C9A5B3" w14:textId="77777777" w:rsidR="00231A96" w:rsidRDefault="002662C9" w:rsidP="00D72FC5">
      <w:pPr>
        <w:pStyle w:val="Govde"/>
        <w:spacing w:before="240"/>
        <w:rPr>
          <w:b/>
        </w:rPr>
      </w:pPr>
      <w:r w:rsidRPr="002662C9">
        <w:rPr>
          <w:b/>
        </w:rPr>
        <w:lastRenderedPageBreak/>
        <w:t>KAYNAKLAR</w:t>
      </w:r>
      <w:bookmarkStart w:id="2" w:name="_GoBack"/>
      <w:bookmarkEnd w:id="2"/>
    </w:p>
    <w:p w14:paraId="2CE68511" w14:textId="77777777" w:rsidR="00AC71D8" w:rsidRPr="00CB2F44" w:rsidRDefault="00BB52CB" w:rsidP="00AC71D8">
      <w:pPr>
        <w:pStyle w:val="Govde"/>
        <w:rPr>
          <w:b/>
        </w:rPr>
      </w:pPr>
      <w:r w:rsidRPr="00BB52CB">
        <w:rPr>
          <w:b/>
        </w:rPr>
        <w:t>Metinde atıfta bulunulan makalelere aşağıdaki şekilde atıf yapılmalıdır:</w:t>
      </w:r>
    </w:p>
    <w:p w14:paraId="228BAA21" w14:textId="77777777" w:rsidR="00212995" w:rsidRDefault="00AC71D8" w:rsidP="00AC71D8">
      <w:pPr>
        <w:pStyle w:val="Govde"/>
        <w:numPr>
          <w:ilvl w:val="0"/>
          <w:numId w:val="6"/>
        </w:numPr>
      </w:pPr>
      <w:proofErr w:type="spellStart"/>
      <w:r w:rsidRPr="00CB2F44">
        <w:t>By</w:t>
      </w:r>
      <w:proofErr w:type="spellEnd"/>
      <w:r w:rsidRPr="00CB2F44">
        <w:t xml:space="preserve"> </w:t>
      </w:r>
      <w:proofErr w:type="spellStart"/>
      <w:r w:rsidRPr="00CB2F44">
        <w:t>the</w:t>
      </w:r>
      <w:proofErr w:type="spellEnd"/>
      <w:r w:rsidRPr="00CB2F44">
        <w:t xml:space="preserve"> </w:t>
      </w:r>
      <w:proofErr w:type="spellStart"/>
      <w:r w:rsidRPr="00CB2F44">
        <w:t>surname</w:t>
      </w:r>
      <w:proofErr w:type="spellEnd"/>
      <w:r w:rsidRPr="00CB2F44">
        <w:t xml:space="preserve"> of </w:t>
      </w:r>
      <w:proofErr w:type="spellStart"/>
      <w:r w:rsidRPr="00CB2F44">
        <w:t>the</w:t>
      </w:r>
      <w:proofErr w:type="spellEnd"/>
      <w:r w:rsidRPr="00CB2F44">
        <w:t xml:space="preserve"> </w:t>
      </w:r>
      <w:proofErr w:type="spellStart"/>
      <w:r w:rsidRPr="00CB2F44">
        <w:t>author</w:t>
      </w:r>
      <w:proofErr w:type="spellEnd"/>
      <w:r w:rsidRPr="00CB2F44">
        <w:t xml:space="preserve">(s) </w:t>
      </w:r>
      <w:proofErr w:type="spellStart"/>
      <w:r w:rsidRPr="00CB2F44">
        <w:t>with</w:t>
      </w:r>
      <w:proofErr w:type="spellEnd"/>
      <w:r w:rsidRPr="00CB2F44">
        <w:t xml:space="preserve"> </w:t>
      </w:r>
      <w:proofErr w:type="spellStart"/>
      <w:r w:rsidRPr="00CB2F44">
        <w:t>year</w:t>
      </w:r>
      <w:proofErr w:type="spellEnd"/>
      <w:r w:rsidRPr="00CB2F44">
        <w:t xml:space="preserve"> of </w:t>
      </w:r>
      <w:proofErr w:type="spellStart"/>
      <w:r w:rsidRPr="00CB2F44">
        <w:t>publication</w:t>
      </w:r>
      <w:proofErr w:type="spellEnd"/>
      <w:r w:rsidRPr="00CB2F44">
        <w:t xml:space="preserve"> in </w:t>
      </w:r>
      <w:proofErr w:type="spellStart"/>
      <w:r w:rsidRPr="00CB2F44">
        <w:t>parenthesis</w:t>
      </w:r>
      <w:proofErr w:type="spellEnd"/>
      <w:r w:rsidRPr="00CB2F44">
        <w:t xml:space="preserve">. </w:t>
      </w:r>
    </w:p>
    <w:p w14:paraId="630A7C5E" w14:textId="77777777" w:rsidR="00AC71D8" w:rsidRPr="00CB2F44" w:rsidRDefault="002662C9" w:rsidP="00212995">
      <w:pPr>
        <w:pStyle w:val="Govde"/>
        <w:ind w:left="720"/>
      </w:pPr>
      <w:proofErr w:type="spellStart"/>
      <w:r>
        <w:t>Example</w:t>
      </w:r>
      <w:proofErr w:type="spellEnd"/>
      <w:r>
        <w:t xml:space="preserve">: </w:t>
      </w:r>
      <w:proofErr w:type="spellStart"/>
      <w:r>
        <w:t>Lawson</w:t>
      </w:r>
      <w:proofErr w:type="spellEnd"/>
      <w:r>
        <w:t xml:space="preserve"> ve</w:t>
      </w:r>
      <w:r w:rsidR="00AC71D8" w:rsidRPr="00CB2F44">
        <w:t xml:space="preserve"> </w:t>
      </w:r>
      <w:proofErr w:type="spellStart"/>
      <w:r w:rsidR="00AC71D8" w:rsidRPr="00CB2F44">
        <w:t>Michler</w:t>
      </w:r>
      <w:proofErr w:type="spellEnd"/>
      <w:r w:rsidR="00AC71D8" w:rsidRPr="00CB2F44">
        <w:t xml:space="preserve"> (2014)</w:t>
      </w:r>
    </w:p>
    <w:p w14:paraId="24520DD3" w14:textId="77777777" w:rsidR="00212995" w:rsidRDefault="00AC71D8" w:rsidP="00AC71D8">
      <w:pPr>
        <w:pStyle w:val="Govde"/>
        <w:numPr>
          <w:ilvl w:val="0"/>
          <w:numId w:val="6"/>
        </w:numPr>
      </w:pPr>
      <w:proofErr w:type="spellStart"/>
      <w:r w:rsidRPr="00CB2F44">
        <w:t>If</w:t>
      </w:r>
      <w:proofErr w:type="spellEnd"/>
      <w:r w:rsidRPr="00CB2F44">
        <w:t xml:space="preserve"> </w:t>
      </w:r>
      <w:proofErr w:type="spellStart"/>
      <w:r w:rsidRPr="00CB2F44">
        <w:t>both</w:t>
      </w:r>
      <w:proofErr w:type="spellEnd"/>
      <w:r w:rsidRPr="00CB2F44">
        <w:t xml:space="preserve"> </w:t>
      </w:r>
      <w:proofErr w:type="spellStart"/>
      <w:r w:rsidRPr="00CB2F44">
        <w:t>are</w:t>
      </w:r>
      <w:proofErr w:type="spellEnd"/>
      <w:r w:rsidRPr="00CB2F44">
        <w:t xml:space="preserve"> in </w:t>
      </w:r>
      <w:proofErr w:type="spellStart"/>
      <w:r w:rsidRPr="00CB2F44">
        <w:t>parenthesis</w:t>
      </w:r>
      <w:proofErr w:type="spellEnd"/>
      <w:r w:rsidRPr="00CB2F44">
        <w:t xml:space="preserve">, </w:t>
      </w:r>
      <w:proofErr w:type="spellStart"/>
      <w:r w:rsidRPr="00CB2F44">
        <w:t>no</w:t>
      </w:r>
      <w:proofErr w:type="spellEnd"/>
      <w:r w:rsidRPr="00CB2F44">
        <w:t xml:space="preserve"> </w:t>
      </w:r>
      <w:proofErr w:type="spellStart"/>
      <w:r w:rsidRPr="00CB2F44">
        <w:t>punctuation</w:t>
      </w:r>
      <w:proofErr w:type="spellEnd"/>
      <w:r w:rsidRPr="00CB2F44">
        <w:t xml:space="preserve"> </w:t>
      </w:r>
      <w:proofErr w:type="spellStart"/>
      <w:r w:rsidRPr="00CB2F44">
        <w:t>separates</w:t>
      </w:r>
      <w:proofErr w:type="spellEnd"/>
      <w:r w:rsidRPr="00CB2F44">
        <w:t xml:space="preserve"> </w:t>
      </w:r>
      <w:proofErr w:type="spellStart"/>
      <w:r w:rsidRPr="00CB2F44">
        <w:t>the</w:t>
      </w:r>
      <w:proofErr w:type="spellEnd"/>
      <w:r w:rsidRPr="00CB2F44">
        <w:t xml:space="preserve"> name(s) of </w:t>
      </w:r>
      <w:proofErr w:type="spellStart"/>
      <w:r w:rsidRPr="00CB2F44">
        <w:t>the</w:t>
      </w:r>
      <w:proofErr w:type="spellEnd"/>
      <w:r w:rsidRPr="00CB2F44">
        <w:t xml:space="preserve"> </w:t>
      </w:r>
      <w:proofErr w:type="spellStart"/>
      <w:r w:rsidRPr="00CB2F44">
        <w:t>author</w:t>
      </w:r>
      <w:proofErr w:type="spellEnd"/>
      <w:r w:rsidRPr="00CB2F44">
        <w:t xml:space="preserve"> </w:t>
      </w:r>
      <w:proofErr w:type="spellStart"/>
      <w:r w:rsidRPr="00CB2F44">
        <w:t>and</w:t>
      </w:r>
      <w:proofErr w:type="spellEnd"/>
      <w:r w:rsidRPr="00CB2F44">
        <w:t xml:space="preserve"> </w:t>
      </w:r>
      <w:proofErr w:type="spellStart"/>
      <w:r w:rsidRPr="00CB2F44">
        <w:t>the</w:t>
      </w:r>
      <w:proofErr w:type="spellEnd"/>
      <w:r w:rsidRPr="00CB2F44">
        <w:t xml:space="preserve"> </w:t>
      </w:r>
      <w:proofErr w:type="spellStart"/>
      <w:r w:rsidRPr="00CB2F44">
        <w:t>year</w:t>
      </w:r>
      <w:proofErr w:type="spellEnd"/>
      <w:r w:rsidRPr="00CB2F44">
        <w:t xml:space="preserve"> of </w:t>
      </w:r>
      <w:proofErr w:type="spellStart"/>
      <w:r w:rsidRPr="00CB2F44">
        <w:t>publication</w:t>
      </w:r>
      <w:proofErr w:type="spellEnd"/>
      <w:r w:rsidRPr="00CB2F44">
        <w:t xml:space="preserve">. </w:t>
      </w:r>
    </w:p>
    <w:p w14:paraId="7AE90BCD" w14:textId="77777777" w:rsidR="00AC71D8" w:rsidRPr="00CB2F44" w:rsidRDefault="00AC71D8" w:rsidP="00212995">
      <w:pPr>
        <w:pStyle w:val="Govde"/>
        <w:ind w:left="720"/>
      </w:pPr>
      <w:proofErr w:type="spellStart"/>
      <w:r w:rsidRPr="00CB2F44">
        <w:t>Example</w:t>
      </w:r>
      <w:proofErr w:type="spellEnd"/>
      <w:r w:rsidRPr="00CB2F44">
        <w:t>: (</w:t>
      </w:r>
      <w:proofErr w:type="spellStart"/>
      <w:r w:rsidRPr="00CB2F44">
        <w:t>Lawson</w:t>
      </w:r>
      <w:proofErr w:type="spellEnd"/>
      <w:r w:rsidRPr="00CB2F44">
        <w:t xml:space="preserve"> </w:t>
      </w:r>
      <w:r w:rsidR="002662C9">
        <w:t>ve</w:t>
      </w:r>
      <w:r w:rsidRPr="00CB2F44">
        <w:t xml:space="preserve"> </w:t>
      </w:r>
      <w:proofErr w:type="spellStart"/>
      <w:r w:rsidRPr="00CB2F44">
        <w:t>Michler</w:t>
      </w:r>
      <w:proofErr w:type="spellEnd"/>
      <w:r w:rsidR="007C606E">
        <w:t>,</w:t>
      </w:r>
      <w:r w:rsidRPr="00CB2F44">
        <w:t xml:space="preserve"> 2014)</w:t>
      </w:r>
    </w:p>
    <w:p w14:paraId="5976A17F" w14:textId="77777777" w:rsidR="00212995" w:rsidRDefault="00AC71D8" w:rsidP="00AC71D8">
      <w:pPr>
        <w:pStyle w:val="Govde"/>
        <w:numPr>
          <w:ilvl w:val="0"/>
          <w:numId w:val="6"/>
        </w:numPr>
      </w:pPr>
      <w:proofErr w:type="spellStart"/>
      <w:r w:rsidRPr="00CB2F44">
        <w:t>If</w:t>
      </w:r>
      <w:proofErr w:type="spellEnd"/>
      <w:r w:rsidRPr="00CB2F44">
        <w:t xml:space="preserve"> </w:t>
      </w:r>
      <w:proofErr w:type="spellStart"/>
      <w:r w:rsidRPr="00CB2F44">
        <w:t>there</w:t>
      </w:r>
      <w:proofErr w:type="spellEnd"/>
      <w:r w:rsidRPr="00CB2F44">
        <w:t xml:space="preserve"> </w:t>
      </w:r>
      <w:proofErr w:type="spellStart"/>
      <w:r w:rsidRPr="00CB2F44">
        <w:t>are</w:t>
      </w:r>
      <w:proofErr w:type="spellEnd"/>
      <w:r w:rsidRPr="00CB2F44">
        <w:t xml:space="preserve"> </w:t>
      </w:r>
      <w:proofErr w:type="spellStart"/>
      <w:r w:rsidRPr="00CB2F44">
        <w:t>more</w:t>
      </w:r>
      <w:proofErr w:type="spellEnd"/>
      <w:r w:rsidRPr="00CB2F44">
        <w:t xml:space="preserve"> </w:t>
      </w:r>
      <w:proofErr w:type="spellStart"/>
      <w:r w:rsidRPr="00CB2F44">
        <w:t>than</w:t>
      </w:r>
      <w:proofErr w:type="spellEnd"/>
      <w:r w:rsidRPr="00CB2F44">
        <w:t xml:space="preserve"> </w:t>
      </w:r>
      <w:proofErr w:type="spellStart"/>
      <w:r w:rsidRPr="00CB2F44">
        <w:t>two</w:t>
      </w:r>
      <w:proofErr w:type="spellEnd"/>
      <w:r w:rsidRPr="00CB2F44">
        <w:t xml:space="preserve"> </w:t>
      </w:r>
      <w:proofErr w:type="spellStart"/>
      <w:r w:rsidRPr="00CB2F44">
        <w:t>authors</w:t>
      </w:r>
      <w:proofErr w:type="spellEnd"/>
      <w:r w:rsidRPr="00CB2F44">
        <w:t xml:space="preserve"> </w:t>
      </w:r>
      <w:proofErr w:type="spellStart"/>
      <w:r w:rsidRPr="00CB2F44">
        <w:t>only</w:t>
      </w:r>
      <w:proofErr w:type="spellEnd"/>
      <w:r w:rsidRPr="00CB2F44">
        <w:t xml:space="preserve"> </w:t>
      </w:r>
      <w:proofErr w:type="spellStart"/>
      <w:r w:rsidRPr="00CB2F44">
        <w:t>the</w:t>
      </w:r>
      <w:proofErr w:type="spellEnd"/>
      <w:r w:rsidRPr="00CB2F44">
        <w:t xml:space="preserve"> </w:t>
      </w:r>
      <w:proofErr w:type="spellStart"/>
      <w:r w:rsidRPr="00CB2F44">
        <w:t>senior</w:t>
      </w:r>
      <w:proofErr w:type="spellEnd"/>
      <w:r w:rsidRPr="00CB2F44">
        <w:t xml:space="preserve"> </w:t>
      </w:r>
      <w:proofErr w:type="spellStart"/>
      <w:r w:rsidRPr="00CB2F44">
        <w:t>author’s</w:t>
      </w:r>
      <w:proofErr w:type="spellEnd"/>
      <w:r w:rsidRPr="00CB2F44">
        <w:t xml:space="preserve"> name is </w:t>
      </w:r>
      <w:proofErr w:type="spellStart"/>
      <w:r w:rsidRPr="00CB2F44">
        <w:t>given</w:t>
      </w:r>
      <w:proofErr w:type="spellEnd"/>
      <w:r w:rsidRPr="00CB2F44">
        <w:t xml:space="preserve">. </w:t>
      </w:r>
    </w:p>
    <w:p w14:paraId="371E5FE0" w14:textId="77777777" w:rsidR="00AC71D8" w:rsidRPr="00CB2F44" w:rsidRDefault="00AC71D8" w:rsidP="00212995">
      <w:pPr>
        <w:pStyle w:val="Govde"/>
        <w:ind w:left="720"/>
      </w:pPr>
      <w:proofErr w:type="spellStart"/>
      <w:r w:rsidRPr="00CB2F44">
        <w:t>Example</w:t>
      </w:r>
      <w:proofErr w:type="spellEnd"/>
      <w:r w:rsidRPr="00CB2F44">
        <w:t>: (</w:t>
      </w:r>
      <w:proofErr w:type="spellStart"/>
      <w:r w:rsidRPr="00CB2F44">
        <w:t>Lawson</w:t>
      </w:r>
      <w:proofErr w:type="spellEnd"/>
      <w:r w:rsidRPr="00CB2F44">
        <w:t xml:space="preserve"> </w:t>
      </w:r>
      <w:r w:rsidR="002662C9">
        <w:t>ve ark</w:t>
      </w:r>
      <w:proofErr w:type="gramStart"/>
      <w:r w:rsidRPr="00CB2F44">
        <w:t>.</w:t>
      </w:r>
      <w:r w:rsidR="002662C9">
        <w:t>,</w:t>
      </w:r>
      <w:proofErr w:type="gramEnd"/>
      <w:r w:rsidRPr="00CB2F44">
        <w:t xml:space="preserve"> 2014)</w:t>
      </w:r>
    </w:p>
    <w:p w14:paraId="2350ECF1" w14:textId="77777777" w:rsidR="003C42C9" w:rsidRDefault="003C42C9" w:rsidP="003C42C9">
      <w:pPr>
        <w:pStyle w:val="Govde"/>
        <w:rPr>
          <w:b/>
          <w:szCs w:val="22"/>
          <w:highlight w:val="yellow"/>
          <w:lang w:val="en-GB"/>
        </w:rPr>
      </w:pPr>
    </w:p>
    <w:p w14:paraId="729EA7D9" w14:textId="77777777" w:rsidR="003C42C9" w:rsidRDefault="003C42C9" w:rsidP="003C42C9">
      <w:pPr>
        <w:pStyle w:val="Govde"/>
        <w:rPr>
          <w:b/>
          <w:szCs w:val="22"/>
          <w:lang w:val="en-GB"/>
        </w:rPr>
      </w:pPr>
      <w:proofErr w:type="spellStart"/>
      <w:r w:rsidRPr="00B90134">
        <w:rPr>
          <w:b/>
          <w:szCs w:val="22"/>
          <w:lang w:val="en-GB"/>
        </w:rPr>
        <w:t>Kaynaklar</w:t>
      </w:r>
      <w:proofErr w:type="spellEnd"/>
      <w:r w:rsidRPr="00B90134">
        <w:rPr>
          <w:b/>
          <w:szCs w:val="22"/>
          <w:lang w:val="en-GB"/>
        </w:rPr>
        <w:t xml:space="preserve">, ilk </w:t>
      </w:r>
      <w:proofErr w:type="spellStart"/>
      <w:r w:rsidRPr="00B90134">
        <w:rPr>
          <w:b/>
          <w:szCs w:val="22"/>
          <w:lang w:val="en-GB"/>
        </w:rPr>
        <w:t>yazarın</w:t>
      </w:r>
      <w:proofErr w:type="spellEnd"/>
      <w:r w:rsidRPr="00B90134">
        <w:rPr>
          <w:b/>
          <w:szCs w:val="22"/>
          <w:lang w:val="en-GB"/>
        </w:rPr>
        <w:t xml:space="preserve"> </w:t>
      </w:r>
      <w:proofErr w:type="spellStart"/>
      <w:r w:rsidRPr="00B90134">
        <w:rPr>
          <w:b/>
          <w:szCs w:val="22"/>
          <w:lang w:val="en-GB"/>
        </w:rPr>
        <w:t>adına</w:t>
      </w:r>
      <w:proofErr w:type="spellEnd"/>
      <w:r w:rsidRPr="00B90134">
        <w:rPr>
          <w:b/>
          <w:szCs w:val="22"/>
          <w:lang w:val="en-GB"/>
        </w:rPr>
        <w:t xml:space="preserve"> </w:t>
      </w:r>
      <w:proofErr w:type="spellStart"/>
      <w:r w:rsidRPr="00B90134">
        <w:rPr>
          <w:b/>
          <w:szCs w:val="22"/>
          <w:lang w:val="en-GB"/>
        </w:rPr>
        <w:t>göre</w:t>
      </w:r>
      <w:proofErr w:type="spellEnd"/>
      <w:r w:rsidRPr="00B90134">
        <w:rPr>
          <w:b/>
          <w:szCs w:val="22"/>
          <w:lang w:val="en-GB"/>
        </w:rPr>
        <w:t xml:space="preserve"> </w:t>
      </w:r>
      <w:proofErr w:type="spellStart"/>
      <w:r w:rsidRPr="00B90134">
        <w:rPr>
          <w:b/>
          <w:szCs w:val="22"/>
          <w:lang w:val="en-GB"/>
        </w:rPr>
        <w:t>alfabetik</w:t>
      </w:r>
      <w:proofErr w:type="spellEnd"/>
      <w:r w:rsidRPr="00B90134">
        <w:rPr>
          <w:b/>
          <w:szCs w:val="22"/>
          <w:lang w:val="en-GB"/>
        </w:rPr>
        <w:t xml:space="preserve"> </w:t>
      </w:r>
      <w:proofErr w:type="spellStart"/>
      <w:r w:rsidRPr="00B90134">
        <w:rPr>
          <w:b/>
          <w:szCs w:val="22"/>
          <w:lang w:val="en-GB"/>
        </w:rPr>
        <w:t>sıraya</w:t>
      </w:r>
      <w:proofErr w:type="spellEnd"/>
      <w:r w:rsidRPr="00B90134">
        <w:rPr>
          <w:b/>
          <w:szCs w:val="22"/>
          <w:lang w:val="en-GB"/>
        </w:rPr>
        <w:t xml:space="preserve"> </w:t>
      </w:r>
      <w:proofErr w:type="spellStart"/>
      <w:r w:rsidRPr="00B90134">
        <w:rPr>
          <w:b/>
          <w:szCs w:val="22"/>
          <w:lang w:val="en-GB"/>
        </w:rPr>
        <w:t>göre</w:t>
      </w:r>
      <w:proofErr w:type="spellEnd"/>
      <w:r w:rsidRPr="00B90134">
        <w:rPr>
          <w:b/>
          <w:szCs w:val="22"/>
          <w:lang w:val="en-GB"/>
        </w:rPr>
        <w:t xml:space="preserve"> </w:t>
      </w:r>
      <w:proofErr w:type="spellStart"/>
      <w:r w:rsidRPr="00B90134">
        <w:rPr>
          <w:b/>
          <w:szCs w:val="22"/>
          <w:lang w:val="en-GB"/>
        </w:rPr>
        <w:t>listelenmelidir</w:t>
      </w:r>
      <w:proofErr w:type="spellEnd"/>
      <w:r w:rsidRPr="00B90134">
        <w:rPr>
          <w:b/>
          <w:szCs w:val="22"/>
          <w:lang w:val="en-GB"/>
        </w:rPr>
        <w:t>.</w:t>
      </w:r>
    </w:p>
    <w:p w14:paraId="4B9A28EA" w14:textId="77777777" w:rsidR="00AC71D8" w:rsidRDefault="00AC71D8" w:rsidP="00AC71D8">
      <w:pPr>
        <w:ind w:firstLine="0"/>
      </w:pPr>
    </w:p>
    <w:p w14:paraId="74208739" w14:textId="77777777" w:rsidR="00AC71D8" w:rsidRDefault="00B7670B" w:rsidP="00B7670B">
      <w:pPr>
        <w:ind w:firstLine="0"/>
        <w:rPr>
          <w:b/>
          <w:sz w:val="22"/>
          <w:szCs w:val="22"/>
        </w:rPr>
      </w:pPr>
      <w:proofErr w:type="spellStart"/>
      <w:r w:rsidRPr="00B7670B">
        <w:rPr>
          <w:b/>
          <w:sz w:val="22"/>
          <w:szCs w:val="22"/>
        </w:rPr>
        <w:t>Referansları</w:t>
      </w:r>
      <w:proofErr w:type="spellEnd"/>
      <w:r w:rsidRPr="00B7670B">
        <w:rPr>
          <w:b/>
          <w:sz w:val="22"/>
          <w:szCs w:val="22"/>
        </w:rPr>
        <w:t xml:space="preserve"> </w:t>
      </w:r>
      <w:proofErr w:type="spellStart"/>
      <w:r w:rsidRPr="00B7670B">
        <w:rPr>
          <w:b/>
          <w:sz w:val="22"/>
          <w:szCs w:val="22"/>
        </w:rPr>
        <w:t>düz</w:t>
      </w:r>
      <w:r w:rsidR="00681020">
        <w:rPr>
          <w:b/>
          <w:sz w:val="22"/>
          <w:szCs w:val="22"/>
        </w:rPr>
        <w:t>enlemek</w:t>
      </w:r>
      <w:proofErr w:type="spellEnd"/>
      <w:r w:rsidR="00681020">
        <w:rPr>
          <w:b/>
          <w:sz w:val="22"/>
          <w:szCs w:val="22"/>
        </w:rPr>
        <w:t xml:space="preserve"> </w:t>
      </w:r>
      <w:proofErr w:type="spellStart"/>
      <w:r w:rsidR="00681020">
        <w:rPr>
          <w:b/>
          <w:sz w:val="22"/>
          <w:szCs w:val="22"/>
        </w:rPr>
        <w:t>için</w:t>
      </w:r>
      <w:proofErr w:type="spellEnd"/>
      <w:r w:rsidR="00681020">
        <w:rPr>
          <w:b/>
          <w:sz w:val="22"/>
          <w:szCs w:val="22"/>
        </w:rPr>
        <w:t xml:space="preserve"> </w:t>
      </w:r>
      <w:proofErr w:type="spellStart"/>
      <w:r w:rsidR="00681020">
        <w:rPr>
          <w:b/>
          <w:sz w:val="22"/>
          <w:szCs w:val="22"/>
        </w:rPr>
        <w:t>aşağıdaki</w:t>
      </w:r>
      <w:proofErr w:type="spellEnd"/>
      <w:r w:rsidR="00681020">
        <w:rPr>
          <w:b/>
          <w:sz w:val="22"/>
          <w:szCs w:val="22"/>
        </w:rPr>
        <w:t xml:space="preserve"> </w:t>
      </w:r>
      <w:proofErr w:type="spellStart"/>
      <w:r w:rsidR="00681020">
        <w:rPr>
          <w:b/>
          <w:sz w:val="22"/>
          <w:szCs w:val="22"/>
        </w:rPr>
        <w:t>örneklerden</w:t>
      </w:r>
      <w:proofErr w:type="spellEnd"/>
      <w:r w:rsidR="00681020">
        <w:rPr>
          <w:b/>
          <w:sz w:val="22"/>
          <w:szCs w:val="22"/>
        </w:rPr>
        <w:t xml:space="preserve"> </w:t>
      </w:r>
      <w:proofErr w:type="spellStart"/>
      <w:r w:rsidR="00681020">
        <w:rPr>
          <w:b/>
          <w:sz w:val="22"/>
          <w:szCs w:val="22"/>
        </w:rPr>
        <w:t>yararlanınız</w:t>
      </w:r>
      <w:proofErr w:type="spellEnd"/>
      <w:r w:rsidRPr="00B7670B">
        <w:rPr>
          <w:b/>
          <w:sz w:val="22"/>
          <w:szCs w:val="22"/>
        </w:rPr>
        <w:t>:</w:t>
      </w:r>
    </w:p>
    <w:p w14:paraId="1EF09D54" w14:textId="77777777" w:rsidR="00B7670B" w:rsidRPr="00CB2F44" w:rsidRDefault="00B7670B" w:rsidP="00AC71D8"/>
    <w:p w14:paraId="12D725DD" w14:textId="77777777" w:rsidR="0051531A" w:rsidRPr="0051531A" w:rsidRDefault="0051531A" w:rsidP="0051531A">
      <w:pPr>
        <w:ind w:left="426" w:hanging="426"/>
        <w:rPr>
          <w:sz w:val="22"/>
          <w:szCs w:val="22"/>
        </w:rPr>
      </w:pPr>
      <w:proofErr w:type="spellStart"/>
      <w:r w:rsidRPr="0051531A">
        <w:rPr>
          <w:sz w:val="22"/>
          <w:szCs w:val="22"/>
        </w:rPr>
        <w:t>Alam</w:t>
      </w:r>
      <w:proofErr w:type="spellEnd"/>
      <w:r w:rsidRPr="0051531A">
        <w:rPr>
          <w:sz w:val="22"/>
          <w:szCs w:val="22"/>
        </w:rPr>
        <w:t xml:space="preserve">, M. S., Kaur, G., </w:t>
      </w:r>
      <w:proofErr w:type="spellStart"/>
      <w:r w:rsidRPr="0051531A">
        <w:rPr>
          <w:sz w:val="22"/>
          <w:szCs w:val="22"/>
        </w:rPr>
        <w:t>Jabbar</w:t>
      </w:r>
      <w:proofErr w:type="spellEnd"/>
      <w:r w:rsidRPr="0051531A">
        <w:rPr>
          <w:sz w:val="22"/>
          <w:szCs w:val="22"/>
        </w:rPr>
        <w:t xml:space="preserve">, Z., </w:t>
      </w:r>
      <w:proofErr w:type="spellStart"/>
      <w:r w:rsidRPr="0051531A">
        <w:rPr>
          <w:sz w:val="22"/>
          <w:szCs w:val="22"/>
        </w:rPr>
        <w:t>Javed</w:t>
      </w:r>
      <w:proofErr w:type="spellEnd"/>
      <w:r w:rsidRPr="0051531A">
        <w:rPr>
          <w:sz w:val="22"/>
          <w:szCs w:val="22"/>
        </w:rPr>
        <w:t xml:space="preserve">, K., &amp; Athar, M. (2007). </w:t>
      </w:r>
      <w:proofErr w:type="spellStart"/>
      <w:r w:rsidRPr="0051531A">
        <w:rPr>
          <w:sz w:val="22"/>
          <w:szCs w:val="22"/>
        </w:rPr>
        <w:t>Eruca</w:t>
      </w:r>
      <w:proofErr w:type="spellEnd"/>
      <w:r w:rsidRPr="0051531A">
        <w:rPr>
          <w:sz w:val="22"/>
          <w:szCs w:val="22"/>
        </w:rPr>
        <w:t xml:space="preserve"> </w:t>
      </w:r>
      <w:proofErr w:type="spellStart"/>
      <w:r w:rsidRPr="0051531A">
        <w:rPr>
          <w:sz w:val="22"/>
          <w:szCs w:val="22"/>
        </w:rPr>
        <w:t>sativa</w:t>
      </w:r>
      <w:proofErr w:type="spellEnd"/>
      <w:r w:rsidRPr="0051531A">
        <w:rPr>
          <w:sz w:val="22"/>
          <w:szCs w:val="22"/>
        </w:rPr>
        <w:t xml:space="preserve"> seeds possess antioxidant activity and exert a protective effect on mercuric chloride induced renal toxicity. Food and chemical toxicology, 45(6), 910-920. </w:t>
      </w:r>
    </w:p>
    <w:p w14:paraId="62D4489A" w14:textId="77777777" w:rsidR="0051531A" w:rsidRPr="0051531A" w:rsidRDefault="0051531A" w:rsidP="0051531A">
      <w:pPr>
        <w:ind w:left="426" w:hanging="426"/>
        <w:rPr>
          <w:sz w:val="22"/>
          <w:szCs w:val="22"/>
        </w:rPr>
      </w:pPr>
      <w:r w:rsidRPr="0051531A">
        <w:rPr>
          <w:sz w:val="22"/>
          <w:szCs w:val="22"/>
        </w:rPr>
        <w:t xml:space="preserve">Lawson, S. S., &amp; </w:t>
      </w:r>
      <w:proofErr w:type="spellStart"/>
      <w:r w:rsidRPr="0051531A">
        <w:rPr>
          <w:sz w:val="22"/>
          <w:szCs w:val="22"/>
        </w:rPr>
        <w:t>Michler</w:t>
      </w:r>
      <w:proofErr w:type="spellEnd"/>
      <w:r w:rsidRPr="0051531A">
        <w:rPr>
          <w:sz w:val="22"/>
          <w:szCs w:val="22"/>
        </w:rPr>
        <w:t>, C. H. (2014). Afforestation, restoration and regeneration—not all trees are created equal. Journal of Forestry Research, 25, 3-20.</w:t>
      </w:r>
    </w:p>
    <w:p w14:paraId="04F23A6E" w14:textId="77777777" w:rsidR="0051531A" w:rsidRPr="0051531A" w:rsidRDefault="0051531A" w:rsidP="0051531A">
      <w:pPr>
        <w:ind w:left="426" w:hanging="426"/>
        <w:rPr>
          <w:sz w:val="22"/>
          <w:szCs w:val="22"/>
        </w:rPr>
      </w:pPr>
      <w:proofErr w:type="spellStart"/>
      <w:r w:rsidRPr="0051531A">
        <w:rPr>
          <w:sz w:val="22"/>
          <w:szCs w:val="22"/>
        </w:rPr>
        <w:t>Ivleva</w:t>
      </w:r>
      <w:proofErr w:type="spellEnd"/>
      <w:r w:rsidRPr="0051531A">
        <w:rPr>
          <w:sz w:val="22"/>
          <w:szCs w:val="22"/>
        </w:rPr>
        <w:t xml:space="preserve">, N. P. (2021). Chemical analysis of </w:t>
      </w:r>
      <w:proofErr w:type="spellStart"/>
      <w:r w:rsidRPr="0051531A">
        <w:rPr>
          <w:sz w:val="22"/>
          <w:szCs w:val="22"/>
        </w:rPr>
        <w:t>microplastics</w:t>
      </w:r>
      <w:proofErr w:type="spellEnd"/>
      <w:r w:rsidRPr="0051531A">
        <w:rPr>
          <w:sz w:val="22"/>
          <w:szCs w:val="22"/>
        </w:rPr>
        <w:t xml:space="preserve"> and </w:t>
      </w:r>
      <w:proofErr w:type="spellStart"/>
      <w:r w:rsidRPr="0051531A">
        <w:rPr>
          <w:sz w:val="22"/>
          <w:szCs w:val="22"/>
        </w:rPr>
        <w:t>nanoplastics</w:t>
      </w:r>
      <w:proofErr w:type="spellEnd"/>
      <w:r w:rsidRPr="0051531A">
        <w:rPr>
          <w:sz w:val="22"/>
          <w:szCs w:val="22"/>
        </w:rPr>
        <w:t>: challenges, advanced methods, and perspectives. Chemical reviews, 121(19), 11886-11936.</w:t>
      </w:r>
    </w:p>
    <w:p w14:paraId="5BB83273" w14:textId="77777777" w:rsidR="0051531A" w:rsidRPr="0051531A" w:rsidRDefault="0051531A" w:rsidP="0051531A">
      <w:pPr>
        <w:ind w:left="426" w:hanging="426"/>
        <w:rPr>
          <w:sz w:val="22"/>
          <w:szCs w:val="22"/>
        </w:rPr>
      </w:pPr>
      <w:r w:rsidRPr="0051531A">
        <w:rPr>
          <w:sz w:val="22"/>
          <w:szCs w:val="22"/>
        </w:rPr>
        <w:t>FAO, (2006). Global Forest Resources Assessment 2005, FAO Forestry Paper 147. Available at: ftp://ftp.fao.org/docrep/fao/008/a0400e [28.05.12]</w:t>
      </w:r>
    </w:p>
    <w:p w14:paraId="44745139" w14:textId="77777777" w:rsidR="0051531A" w:rsidRPr="0051531A" w:rsidRDefault="0051531A" w:rsidP="0051531A">
      <w:pPr>
        <w:ind w:left="426" w:hanging="426"/>
        <w:rPr>
          <w:sz w:val="22"/>
          <w:szCs w:val="22"/>
        </w:rPr>
      </w:pPr>
      <w:r w:rsidRPr="0051531A">
        <w:rPr>
          <w:sz w:val="22"/>
          <w:szCs w:val="22"/>
        </w:rPr>
        <w:t xml:space="preserve">Lanza, R., Langer, R., Vacanti, J. P., &amp; </w:t>
      </w:r>
      <w:proofErr w:type="spellStart"/>
      <w:r w:rsidRPr="0051531A">
        <w:rPr>
          <w:sz w:val="22"/>
          <w:szCs w:val="22"/>
        </w:rPr>
        <w:t>Atala</w:t>
      </w:r>
      <w:proofErr w:type="spellEnd"/>
      <w:r w:rsidRPr="0051531A">
        <w:rPr>
          <w:sz w:val="22"/>
          <w:szCs w:val="22"/>
        </w:rPr>
        <w:t>, A. (Eds.). (2020). Principles of tissue engineering. Academic press.</w:t>
      </w:r>
    </w:p>
    <w:p w14:paraId="38E2DBCB" w14:textId="3D5CE3AE" w:rsidR="009C615B" w:rsidRPr="003525C9" w:rsidRDefault="0051531A" w:rsidP="0051531A">
      <w:pPr>
        <w:ind w:left="426" w:hanging="426"/>
      </w:pPr>
      <w:r w:rsidRPr="0051531A">
        <w:rPr>
          <w:sz w:val="22"/>
          <w:szCs w:val="22"/>
        </w:rPr>
        <w:t xml:space="preserve">Ward, P. C., &amp; </w:t>
      </w:r>
      <w:proofErr w:type="spellStart"/>
      <w:r w:rsidRPr="0051531A">
        <w:rPr>
          <w:sz w:val="22"/>
          <w:szCs w:val="22"/>
        </w:rPr>
        <w:t>Mawdsley</w:t>
      </w:r>
      <w:proofErr w:type="spellEnd"/>
      <w:r w:rsidRPr="0051531A">
        <w:rPr>
          <w:sz w:val="22"/>
          <w:szCs w:val="22"/>
        </w:rPr>
        <w:t>, W. (2000). Fire management in the boreal forests of Canada. In Fire, climate change, and carbon cycling in the boreal forest (pp. 66-84). New York, NY: Springer New York.</w:t>
      </w:r>
    </w:p>
    <w:sectPr w:rsidR="009C615B" w:rsidRPr="003525C9" w:rsidSect="00683C1E">
      <w:headerReference w:type="even" r:id="rId12"/>
      <w:headerReference w:type="default" r:id="rId13"/>
      <w:footerReference w:type="default" r:id="rId14"/>
      <w:headerReference w:type="first" r:id="rId15"/>
      <w:pgSz w:w="12240" w:h="15840" w:code="1"/>
      <w:pgMar w:top="1985" w:right="1418" w:bottom="1418" w:left="1418" w:header="907" w:footer="624"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E4841A" w14:textId="77777777" w:rsidR="008A025A" w:rsidRDefault="008A025A">
      <w:r>
        <w:separator/>
      </w:r>
    </w:p>
  </w:endnote>
  <w:endnote w:type="continuationSeparator" w:id="0">
    <w:p w14:paraId="57D99882" w14:textId="77777777" w:rsidR="008A025A" w:rsidRDefault="008A0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TUSerif">
    <w:altName w:val="Times New Roman"/>
    <w:panose1 w:val="00000000000000000000"/>
    <w:charset w:val="00"/>
    <w:family w:val="auto"/>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Bahnschrift SemiBold SemiConden">
    <w:panose1 w:val="020B0502040204020203"/>
    <w:charset w:val="A2"/>
    <w:family w:val="swiss"/>
    <w:pitch w:val="variable"/>
    <w:sig w:usb0="A00002C7" w:usb1="00000002"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A2"/>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CE341" w14:textId="77777777" w:rsidR="001B0549" w:rsidRDefault="001B0549">
    <w:pPr>
      <w:pStyle w:val="AltBilgi"/>
      <w:jc w:val="right"/>
    </w:pPr>
  </w:p>
  <w:p w14:paraId="78E71B7D" w14:textId="77777777" w:rsidR="0060788D" w:rsidRDefault="0060788D" w:rsidP="008D455D">
    <w:pPr>
      <w:pStyle w:val="AltBilgi"/>
      <w:ind w:left="-142" w:firstLine="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885988" w14:textId="77777777" w:rsidR="008A025A" w:rsidRDefault="008A025A">
      <w:r>
        <w:separator/>
      </w:r>
    </w:p>
  </w:footnote>
  <w:footnote w:type="continuationSeparator" w:id="0">
    <w:p w14:paraId="7954620F" w14:textId="77777777" w:rsidR="008A025A" w:rsidRDefault="008A025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14BB4" w14:textId="286EA335" w:rsidR="00683C1E" w:rsidRPr="00067664" w:rsidRDefault="00683C1E" w:rsidP="00067664">
    <w:pPr>
      <w:pStyle w:val="stBilgi"/>
      <w:ind w:left="5523" w:hanging="420"/>
      <w:jc w:val="center"/>
      <w:rPr>
        <w:sz w:val="20"/>
      </w:rPr>
    </w:pPr>
    <w:proofErr w:type="spellStart"/>
    <w:r w:rsidRPr="00067664">
      <w:rPr>
        <w:sz w:val="20"/>
      </w:rPr>
      <w:t>Isparta’</w:t>
    </w:r>
    <w:r w:rsidR="00067664">
      <w:rPr>
        <w:sz w:val="20"/>
      </w:rPr>
      <w:t>nın</w:t>
    </w:r>
    <w:proofErr w:type="spellEnd"/>
    <w:r w:rsidR="00067664">
      <w:rPr>
        <w:sz w:val="20"/>
      </w:rPr>
      <w:t xml:space="preserve"> </w:t>
    </w:r>
    <w:proofErr w:type="spellStart"/>
    <w:r w:rsidR="00067664">
      <w:rPr>
        <w:sz w:val="20"/>
      </w:rPr>
      <w:t>Dünü</w:t>
    </w:r>
    <w:proofErr w:type="spellEnd"/>
    <w:r w:rsidR="00067664">
      <w:rPr>
        <w:sz w:val="20"/>
      </w:rPr>
      <w:t xml:space="preserve">, </w:t>
    </w:r>
    <w:proofErr w:type="spellStart"/>
    <w:r w:rsidR="00067664">
      <w:rPr>
        <w:sz w:val="20"/>
      </w:rPr>
      <w:t>Bugünü</w:t>
    </w:r>
    <w:proofErr w:type="spellEnd"/>
    <w:r w:rsidR="00067664">
      <w:rPr>
        <w:sz w:val="20"/>
      </w:rPr>
      <w:t xml:space="preserve"> </w:t>
    </w:r>
    <w:proofErr w:type="spellStart"/>
    <w:r w:rsidR="00067664">
      <w:rPr>
        <w:sz w:val="20"/>
      </w:rPr>
      <w:t>ve</w:t>
    </w:r>
    <w:proofErr w:type="spellEnd"/>
    <w:r w:rsidR="00067664">
      <w:rPr>
        <w:sz w:val="20"/>
      </w:rPr>
      <w:t xml:space="preserve"> </w:t>
    </w:r>
    <w:proofErr w:type="spellStart"/>
    <w:r w:rsidR="00067664">
      <w:rPr>
        <w:sz w:val="20"/>
      </w:rPr>
      <w:t>Yarın</w:t>
    </w:r>
    <w:r w:rsidR="00067664" w:rsidRPr="00067664">
      <w:rPr>
        <w:sz w:val="20"/>
      </w:rPr>
      <w:t>ı</w:t>
    </w:r>
    <w:proofErr w:type="spellEnd"/>
    <w:r w:rsidR="00067664" w:rsidRPr="00067664">
      <w:rPr>
        <w:sz w:val="20"/>
      </w:rPr>
      <w:t xml:space="preserve"> </w:t>
    </w:r>
    <w:proofErr w:type="spellStart"/>
    <w:r w:rsidR="00067664" w:rsidRPr="00067664">
      <w:rPr>
        <w:sz w:val="20"/>
      </w:rPr>
      <w:t>Sempozyumu</w:t>
    </w:r>
    <w:proofErr w:type="spellEnd"/>
    <w:r w:rsidR="00067664" w:rsidRPr="00067664">
      <w:rPr>
        <w:sz w:val="20"/>
      </w:rPr>
      <w:t xml:space="preserve"> III</w:t>
    </w:r>
  </w:p>
  <w:p w14:paraId="6AAA83D2" w14:textId="3EDF3219" w:rsidR="00067664" w:rsidRPr="00067664" w:rsidRDefault="00A23205" w:rsidP="00067664">
    <w:pPr>
      <w:pStyle w:val="stBilgi"/>
      <w:ind w:left="5523" w:hanging="420"/>
      <w:jc w:val="center"/>
      <w:rPr>
        <w:rFonts w:ascii="Agency FB" w:hAnsi="Agency FB"/>
        <w:sz w:val="22"/>
        <w:szCs w:val="22"/>
      </w:rPr>
    </w:pPr>
    <w:r>
      <w:rPr>
        <w:rFonts w:ascii="Agency FB" w:hAnsi="Agency FB"/>
        <w:noProof/>
        <w:sz w:val="22"/>
        <w:szCs w:val="22"/>
        <w:lang w:val="tr-TR" w:eastAsia="tr-TR"/>
      </w:rPr>
      <w:pict w14:anchorId="5A6F3348">
        <v:shapetype id="_x0000_t32" coordsize="21600,21600" o:spt="32" o:oned="t" path="m,l21600,21600e" filled="f">
          <v:path arrowok="t" fillok="f" o:connecttype="none"/>
          <o:lock v:ext="edit" shapetype="t"/>
        </v:shapetype>
        <v:shape id="_x0000_s2061" type="#_x0000_t32" style="position:absolute;left:0;text-align:left;margin-left:258pt;margin-top:13.95pt;width:209.75pt;height:0;z-index:251667456;mso-wrap-style:square;mso-wrap-distance-left:9pt;mso-wrap-distance-top:0;mso-wrap-distance-right:9pt;mso-wrap-distance-bottom:0;mso-position-horizontal-relative:text;mso-position-vertical-relative:text;mso-width-relative:page;mso-height-relative:page;mso-position-horizontal-col-start:0;mso-width-col-span:0;v-text-anchor:top" o:connectortype="straight"/>
      </w:pict>
    </w:r>
    <w:r w:rsidR="00067664" w:rsidRPr="00067664">
      <w:rPr>
        <w:rFonts w:ascii="Agency FB" w:hAnsi="Agency FB"/>
        <w:sz w:val="22"/>
        <w:szCs w:val="22"/>
      </w:rPr>
      <w:t xml:space="preserve">30 </w:t>
    </w:r>
    <w:proofErr w:type="spellStart"/>
    <w:r w:rsidR="00067664" w:rsidRPr="00067664">
      <w:rPr>
        <w:rFonts w:ascii="Agency FB" w:hAnsi="Agency FB"/>
        <w:sz w:val="22"/>
        <w:szCs w:val="22"/>
      </w:rPr>
      <w:t>Ekim</w:t>
    </w:r>
    <w:proofErr w:type="spellEnd"/>
    <w:r w:rsidR="00067664" w:rsidRPr="00067664">
      <w:rPr>
        <w:rFonts w:ascii="Agency FB" w:hAnsi="Agency FB"/>
        <w:sz w:val="22"/>
        <w:szCs w:val="22"/>
      </w:rPr>
      <w:t xml:space="preserve"> </w:t>
    </w:r>
    <w:r w:rsidR="00067664">
      <w:rPr>
        <w:rFonts w:ascii="Agency FB" w:hAnsi="Agency FB"/>
        <w:sz w:val="22"/>
        <w:szCs w:val="22"/>
      </w:rPr>
      <w:t>-</w:t>
    </w:r>
    <w:r w:rsidR="00067664" w:rsidRPr="00067664">
      <w:rPr>
        <w:rFonts w:ascii="Agency FB" w:hAnsi="Agency FB"/>
        <w:sz w:val="22"/>
        <w:szCs w:val="22"/>
      </w:rPr>
      <w:t xml:space="preserve"> 1 </w:t>
    </w:r>
    <w:proofErr w:type="spellStart"/>
    <w:r w:rsidR="00067664" w:rsidRPr="00067664">
      <w:rPr>
        <w:rFonts w:ascii="Agency FB" w:hAnsi="Agency FB"/>
        <w:sz w:val="22"/>
        <w:szCs w:val="22"/>
      </w:rPr>
      <w:t>Kasım</w:t>
    </w:r>
    <w:proofErr w:type="spellEnd"/>
    <w:r w:rsidR="00067664" w:rsidRPr="00067664">
      <w:rPr>
        <w:rFonts w:ascii="Agency FB" w:hAnsi="Agency FB"/>
        <w:sz w:val="22"/>
        <w:szCs w:val="22"/>
      </w:rPr>
      <w:t xml:space="preserve"> 2025</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1D743" w14:textId="77777777" w:rsidR="00067664" w:rsidRPr="00067664" w:rsidRDefault="00067664" w:rsidP="00067664">
    <w:pPr>
      <w:pStyle w:val="stBilgi"/>
      <w:ind w:left="5523" w:hanging="420"/>
      <w:jc w:val="center"/>
      <w:rPr>
        <w:sz w:val="20"/>
      </w:rPr>
    </w:pPr>
    <w:proofErr w:type="spellStart"/>
    <w:r w:rsidRPr="00067664">
      <w:rPr>
        <w:sz w:val="20"/>
      </w:rPr>
      <w:t>Isparta’</w:t>
    </w:r>
    <w:r>
      <w:rPr>
        <w:sz w:val="20"/>
      </w:rPr>
      <w:t>nın</w:t>
    </w:r>
    <w:proofErr w:type="spellEnd"/>
    <w:r>
      <w:rPr>
        <w:sz w:val="20"/>
      </w:rPr>
      <w:t xml:space="preserve"> </w:t>
    </w:r>
    <w:proofErr w:type="spellStart"/>
    <w:r>
      <w:rPr>
        <w:sz w:val="20"/>
      </w:rPr>
      <w:t>Dünü</w:t>
    </w:r>
    <w:proofErr w:type="spellEnd"/>
    <w:r>
      <w:rPr>
        <w:sz w:val="20"/>
      </w:rPr>
      <w:t xml:space="preserve">, </w:t>
    </w:r>
    <w:proofErr w:type="spellStart"/>
    <w:r>
      <w:rPr>
        <w:sz w:val="20"/>
      </w:rPr>
      <w:t>Bugünü</w:t>
    </w:r>
    <w:proofErr w:type="spellEnd"/>
    <w:r>
      <w:rPr>
        <w:sz w:val="20"/>
      </w:rPr>
      <w:t xml:space="preserve"> </w:t>
    </w:r>
    <w:proofErr w:type="spellStart"/>
    <w:r>
      <w:rPr>
        <w:sz w:val="20"/>
      </w:rPr>
      <w:t>ve</w:t>
    </w:r>
    <w:proofErr w:type="spellEnd"/>
    <w:r>
      <w:rPr>
        <w:sz w:val="20"/>
      </w:rPr>
      <w:t xml:space="preserve"> </w:t>
    </w:r>
    <w:proofErr w:type="spellStart"/>
    <w:r>
      <w:rPr>
        <w:sz w:val="20"/>
      </w:rPr>
      <w:t>Yarın</w:t>
    </w:r>
    <w:r w:rsidRPr="00067664">
      <w:rPr>
        <w:sz w:val="20"/>
      </w:rPr>
      <w:t>ı</w:t>
    </w:r>
    <w:proofErr w:type="spellEnd"/>
    <w:r w:rsidRPr="00067664">
      <w:rPr>
        <w:sz w:val="20"/>
      </w:rPr>
      <w:t xml:space="preserve"> </w:t>
    </w:r>
    <w:proofErr w:type="spellStart"/>
    <w:r w:rsidRPr="00067664">
      <w:rPr>
        <w:sz w:val="20"/>
      </w:rPr>
      <w:t>Sempozyumu</w:t>
    </w:r>
    <w:proofErr w:type="spellEnd"/>
    <w:r w:rsidRPr="00067664">
      <w:rPr>
        <w:sz w:val="20"/>
      </w:rPr>
      <w:t xml:space="preserve"> III</w:t>
    </w:r>
  </w:p>
  <w:p w14:paraId="35CBF60A" w14:textId="70136306" w:rsidR="00067664" w:rsidRPr="00067664" w:rsidRDefault="00A23205" w:rsidP="00067664">
    <w:pPr>
      <w:pStyle w:val="stBilgi"/>
      <w:ind w:left="5523" w:hanging="420"/>
      <w:jc w:val="center"/>
      <w:rPr>
        <w:rFonts w:ascii="Agency FB" w:hAnsi="Agency FB"/>
        <w:sz w:val="22"/>
        <w:szCs w:val="22"/>
      </w:rPr>
    </w:pPr>
    <w:r>
      <w:rPr>
        <w:rFonts w:ascii="Agency FB" w:hAnsi="Agency FB"/>
        <w:noProof/>
        <w:sz w:val="22"/>
        <w:szCs w:val="22"/>
        <w:lang w:val="tr-TR" w:eastAsia="tr-TR"/>
      </w:rPr>
      <w:pict w14:anchorId="5A6F3348">
        <v:shapetype id="_x0000_t32" coordsize="21600,21600" o:spt="32" o:oned="t" path="m,l21600,21600e" filled="f">
          <v:path arrowok="t" fillok="f" o:connecttype="none"/>
          <o:lock v:ext="edit" shapetype="t"/>
        </v:shapetype>
        <v:shape id="_x0000_s2062" type="#_x0000_t32" style="position:absolute;left:0;text-align:left;margin-left:256.2pt;margin-top:12.15pt;width:209.75pt;height:0;z-index:251668480;mso-wrap-style:square;mso-wrap-distance-left:9pt;mso-wrap-distance-top:0;mso-wrap-distance-right:9pt;mso-wrap-distance-bottom:0;mso-position-horizontal-relative:text;mso-position-vertical-relative:text;mso-width-relative:page;mso-height-relative:page;mso-position-horizontal-col-start:0;mso-width-col-span:0;v-text-anchor:top" o:connectortype="straight"/>
      </w:pict>
    </w:r>
    <w:r w:rsidR="00067664" w:rsidRPr="00067664">
      <w:rPr>
        <w:rFonts w:ascii="Agency FB" w:hAnsi="Agency FB"/>
        <w:sz w:val="22"/>
        <w:szCs w:val="22"/>
      </w:rPr>
      <w:t xml:space="preserve">30 </w:t>
    </w:r>
    <w:proofErr w:type="spellStart"/>
    <w:r w:rsidR="00067664" w:rsidRPr="00067664">
      <w:rPr>
        <w:rFonts w:ascii="Agency FB" w:hAnsi="Agency FB"/>
        <w:sz w:val="22"/>
        <w:szCs w:val="22"/>
      </w:rPr>
      <w:t>Ekim</w:t>
    </w:r>
    <w:proofErr w:type="spellEnd"/>
    <w:r w:rsidR="00067664" w:rsidRPr="00067664">
      <w:rPr>
        <w:rFonts w:ascii="Agency FB" w:hAnsi="Agency FB"/>
        <w:sz w:val="22"/>
        <w:szCs w:val="22"/>
      </w:rPr>
      <w:t xml:space="preserve"> </w:t>
    </w:r>
    <w:r w:rsidR="00067664">
      <w:rPr>
        <w:rFonts w:ascii="Agency FB" w:hAnsi="Agency FB"/>
        <w:sz w:val="22"/>
        <w:szCs w:val="22"/>
      </w:rPr>
      <w:t>-</w:t>
    </w:r>
    <w:r w:rsidR="00067664" w:rsidRPr="00067664">
      <w:rPr>
        <w:rFonts w:ascii="Agency FB" w:hAnsi="Agency FB"/>
        <w:sz w:val="22"/>
        <w:szCs w:val="22"/>
      </w:rPr>
      <w:t xml:space="preserve"> 1 </w:t>
    </w:r>
    <w:proofErr w:type="spellStart"/>
    <w:r w:rsidR="00067664" w:rsidRPr="00067664">
      <w:rPr>
        <w:rFonts w:ascii="Agency FB" w:hAnsi="Agency FB"/>
        <w:sz w:val="22"/>
        <w:szCs w:val="22"/>
      </w:rPr>
      <w:t>Kasım</w:t>
    </w:r>
    <w:proofErr w:type="spellEnd"/>
    <w:r w:rsidR="00067664" w:rsidRPr="00067664">
      <w:rPr>
        <w:rFonts w:ascii="Agency FB" w:hAnsi="Agency FB"/>
        <w:sz w:val="22"/>
        <w:szCs w:val="22"/>
      </w:rPr>
      <w:t xml:space="preserve"> 2025</w:t>
    </w:r>
  </w:p>
  <w:p w14:paraId="65BD0CCC" w14:textId="7E49CB91" w:rsidR="0060788D" w:rsidRDefault="0060788D" w:rsidP="00232FCB">
    <w:pPr>
      <w:pStyle w:val="AltBilgi"/>
      <w:tabs>
        <w:tab w:val="clear" w:pos="4153"/>
        <w:tab w:val="clear" w:pos="8306"/>
      </w:tabs>
      <w:jc w:val="left"/>
      <w:rPr>
        <w:i/>
        <w:lang w:val="en-CA"/>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DD00D" w14:textId="05A80134" w:rsidR="008942A7" w:rsidRDefault="00683C1E" w:rsidP="008942A7">
    <w:pPr>
      <w:pStyle w:val="stBilgi"/>
      <w:jc w:val="center"/>
    </w:pPr>
    <w:r>
      <w:rPr>
        <w:noProof/>
        <w:lang w:val="tr-TR" w:eastAsia="tr-TR"/>
      </w:rPr>
      <w:pict w14:anchorId="0684E626">
        <v:rect id="_x0000_s2055" style="position:absolute;left:0;text-align:left;margin-left:10.85pt;margin-top:20.05pt;width:112.05pt;height:21.6pt;z-index:251664384" filled="f" stroked="f">
          <v:textbox style="mso-next-textbox:#_x0000_s2055">
            <w:txbxContent>
              <w:p w14:paraId="5E7911A9" w14:textId="473DD7CA" w:rsidR="00B90134" w:rsidRPr="00B90134" w:rsidRDefault="00B90134" w:rsidP="00B90134">
                <w:pPr>
                  <w:ind w:firstLine="0"/>
                  <w:jc w:val="center"/>
                  <w:rPr>
                    <w:rFonts w:ascii="Agency FB" w:hAnsi="Agency FB"/>
                    <w:color w:val="000000" w:themeColor="text1"/>
                    <w:sz w:val="20"/>
                  </w:rPr>
                </w:pPr>
                <w:r w:rsidRPr="00B90134">
                  <w:rPr>
                    <w:rFonts w:ascii="Agency FB" w:hAnsi="Agency FB"/>
                    <w:color w:val="000000" w:themeColor="text1"/>
                    <w:sz w:val="20"/>
                  </w:rPr>
                  <w:t xml:space="preserve">30 </w:t>
                </w:r>
                <w:proofErr w:type="spellStart"/>
                <w:r w:rsidRPr="00B90134">
                  <w:rPr>
                    <w:rFonts w:ascii="Agency FB" w:hAnsi="Agency FB"/>
                    <w:color w:val="000000" w:themeColor="text1"/>
                    <w:sz w:val="20"/>
                  </w:rPr>
                  <w:t>Ekim</w:t>
                </w:r>
                <w:proofErr w:type="spellEnd"/>
                <w:r w:rsidRPr="00B90134">
                  <w:rPr>
                    <w:rFonts w:ascii="Agency FB" w:hAnsi="Agency FB"/>
                    <w:color w:val="000000" w:themeColor="text1"/>
                    <w:sz w:val="20"/>
                  </w:rPr>
                  <w:t xml:space="preserve"> - 1 </w:t>
                </w:r>
                <w:proofErr w:type="spellStart"/>
                <w:r w:rsidRPr="00B90134">
                  <w:rPr>
                    <w:rFonts w:ascii="Agency FB" w:hAnsi="Agency FB"/>
                    <w:color w:val="000000" w:themeColor="text1"/>
                    <w:sz w:val="20"/>
                  </w:rPr>
                  <w:t>Kasım</w:t>
                </w:r>
                <w:proofErr w:type="spellEnd"/>
                <w:r w:rsidRPr="00B90134">
                  <w:rPr>
                    <w:rFonts w:ascii="Agency FB" w:hAnsi="Agency FB"/>
                    <w:color w:val="000000" w:themeColor="text1"/>
                    <w:sz w:val="20"/>
                  </w:rPr>
                  <w:t xml:space="preserve"> 2025</w:t>
                </w:r>
              </w:p>
            </w:txbxContent>
          </v:textbox>
        </v:rect>
      </w:pict>
    </w:r>
    <w:r>
      <w:rPr>
        <w:noProof/>
        <w:lang w:val="tr-TR" w:eastAsia="tr-TR"/>
      </w:rPr>
      <w:pict w14:anchorId="5A6F3348">
        <v:shapetype id="_x0000_t32" coordsize="21600,21600" o:spt="32" o:oned="t" path="m,l21600,21600e" filled="f">
          <v:path arrowok="t" fillok="f" o:connecttype="none"/>
          <o:lock v:ext="edit" shapetype="t"/>
        </v:shapetype>
        <v:shape id="_x0000_s2056" type="#_x0000_t32" style="position:absolute;left:0;text-align:left;margin-left:28.8pt;margin-top:34.45pt;width:209.75pt;height:0;z-index:251665408;mso-wrap-style:square;mso-wrap-distance-left:9pt;mso-wrap-distance-top:0;mso-wrap-distance-right:9pt;mso-wrap-distance-bottom:0;mso-position-horizontal-relative:text;mso-position-vertical-relative:text;mso-width-relative:page;mso-height-relative:page;mso-position-horizontal-col-start:0;mso-width-col-span:0;v-text-anchor:top" o:connectortype="straight"/>
      </w:pict>
    </w:r>
    <w:r>
      <w:rPr>
        <w:noProof/>
        <w:lang w:val="tr-TR" w:eastAsia="tr-TR"/>
      </w:rPr>
      <w:pict w14:anchorId="0684E626">
        <v:rect id="_x0000_s2058" style="position:absolute;left:0;text-align:left;margin-left:118.1pt;margin-top:11.05pt;width:106.2pt;height:31.8pt;z-index:251666432" filled="f" stroked="f">
          <v:textbox style="mso-next-textbox:#_x0000_s2058">
            <w:txbxContent>
              <w:p w14:paraId="005B8EAE" w14:textId="27647A9A" w:rsidR="00683C1E" w:rsidRPr="00683C1E" w:rsidRDefault="00683C1E" w:rsidP="00683C1E">
                <w:pPr>
                  <w:ind w:firstLine="0"/>
                  <w:jc w:val="center"/>
                  <w:rPr>
                    <w:rFonts w:ascii="Bahnschrift SemiBold SemiConden" w:hAnsi="Bahnschrift SemiBold SemiConden"/>
                    <w:color w:val="808080" w:themeColor="background1" w:themeShade="80"/>
                    <w:sz w:val="29"/>
                    <w:szCs w:val="29"/>
                  </w:rPr>
                </w:pPr>
                <w:proofErr w:type="spellStart"/>
                <w:r w:rsidRPr="00683C1E">
                  <w:rPr>
                    <w:rFonts w:ascii="Bahnschrift SemiBold SemiConden" w:hAnsi="Bahnschrift SemiBold SemiConden"/>
                    <w:color w:val="808080" w:themeColor="background1" w:themeShade="80"/>
                    <w:sz w:val="29"/>
                    <w:szCs w:val="29"/>
                  </w:rPr>
                  <w:t>Sempozyumu</w:t>
                </w:r>
                <w:proofErr w:type="spellEnd"/>
              </w:p>
            </w:txbxContent>
          </v:textbox>
        </v:rect>
      </w:pict>
    </w:r>
    <w:r w:rsidR="008A025A">
      <w:rPr>
        <w:noProof/>
        <w:lang w:val="tr-TR" w:eastAsia="tr-TR"/>
      </w:rPr>
      <w:pict w14:anchorId="3D0B8422">
        <v:rect id="_x0000_s2053" style="position:absolute;left:0;text-align:left;margin-left:161.55pt;margin-top:-26.5pt;width:58.3pt;height:50.3pt;z-index:251662336" filled="f" stroked="f">
          <v:textbox style="mso-next-textbox:#_x0000_s2053">
            <w:txbxContent>
              <w:p w14:paraId="594C33FA" w14:textId="77777777" w:rsidR="00980732" w:rsidRPr="00B90134" w:rsidRDefault="00980732" w:rsidP="00980732">
                <w:pPr>
                  <w:ind w:firstLine="0"/>
                  <w:jc w:val="center"/>
                  <w:rPr>
                    <w:color w:val="808080" w:themeColor="background1" w:themeShade="80"/>
                    <w:sz w:val="80"/>
                    <w:szCs w:val="80"/>
                  </w:rPr>
                </w:pPr>
                <w:r w:rsidRPr="00B90134">
                  <w:rPr>
                    <w:color w:val="808080" w:themeColor="background1" w:themeShade="80"/>
                    <w:sz w:val="80"/>
                    <w:szCs w:val="80"/>
                  </w:rPr>
                  <w:t>III</w:t>
                </w:r>
              </w:p>
            </w:txbxContent>
          </v:textbox>
        </v:rect>
      </w:pict>
    </w:r>
    <w:r w:rsidR="008A025A">
      <w:rPr>
        <w:noProof/>
        <w:lang w:val="tr-TR" w:eastAsia="tr-TR"/>
      </w:rPr>
      <w:pict w14:anchorId="0684E626">
        <v:rect id="_x0000_s2054" style="position:absolute;left:0;text-align:left;margin-left:13.25pt;margin-top:-35.75pt;width:112.05pt;height:37.2pt;z-index:251663360" filled="f" stroked="f">
          <v:textbox style="mso-next-textbox:#_x0000_s2054">
            <w:txbxContent>
              <w:p w14:paraId="5B72F076" w14:textId="77777777" w:rsidR="00980732" w:rsidRPr="00980732" w:rsidRDefault="00980732" w:rsidP="00980732">
                <w:pPr>
                  <w:ind w:firstLine="0"/>
                  <w:jc w:val="center"/>
                  <w:rPr>
                    <w:rFonts w:ascii="Bahnschrift SemiBold SemiConden" w:hAnsi="Bahnschrift SemiBold SemiConden"/>
                    <w:color w:val="808080" w:themeColor="background1" w:themeShade="80"/>
                    <w:sz w:val="40"/>
                    <w:szCs w:val="40"/>
                  </w:rPr>
                </w:pPr>
                <w:proofErr w:type="spellStart"/>
                <w:r w:rsidRPr="00980732">
                  <w:rPr>
                    <w:rFonts w:ascii="Bahnschrift SemiBold SemiConden" w:hAnsi="Bahnschrift SemiBold SemiConden"/>
                    <w:color w:val="808080" w:themeColor="background1" w:themeShade="80"/>
                    <w:sz w:val="40"/>
                    <w:szCs w:val="40"/>
                  </w:rPr>
                  <w:t>Isparta’nın</w:t>
                </w:r>
                <w:proofErr w:type="spellEnd"/>
              </w:p>
            </w:txbxContent>
          </v:textbox>
        </v:rect>
      </w:pict>
    </w:r>
    <w:r w:rsidR="008A025A">
      <w:rPr>
        <w:noProof/>
        <w:lang w:val="tr-TR" w:eastAsia="tr-TR"/>
      </w:rPr>
      <w:pict w14:anchorId="680268AC">
        <v:rect id="_x0000_s2052" style="position:absolute;left:0;text-align:left;margin-left:119.3pt;margin-top:.25pt;width:59.4pt;height:20.4pt;z-index:251661312" filled="f" stroked="f">
          <v:textbox style="mso-next-textbox:#_x0000_s2052">
            <w:txbxContent>
              <w:p w14:paraId="454A953E" w14:textId="77777777" w:rsidR="00980732" w:rsidRPr="00980732" w:rsidRDefault="00980732" w:rsidP="00980732">
                <w:pPr>
                  <w:ind w:firstLine="0"/>
                  <w:jc w:val="center"/>
                  <w:rPr>
                    <w:rFonts w:ascii="Lucida Handwriting" w:hAnsi="Lucida Handwriting"/>
                    <w:color w:val="00B050"/>
                    <w:sz w:val="18"/>
                    <w:szCs w:val="18"/>
                  </w:rPr>
                </w:pPr>
                <w:proofErr w:type="spellStart"/>
                <w:r w:rsidRPr="00980732">
                  <w:rPr>
                    <w:rFonts w:ascii="Lucida Handwriting" w:hAnsi="Lucida Handwriting"/>
                    <w:color w:val="00B050"/>
                    <w:sz w:val="18"/>
                    <w:szCs w:val="18"/>
                  </w:rPr>
                  <w:t>Yarını</w:t>
                </w:r>
                <w:proofErr w:type="spellEnd"/>
              </w:p>
            </w:txbxContent>
          </v:textbox>
        </v:rect>
      </w:pict>
    </w:r>
    <w:r w:rsidR="008A025A">
      <w:rPr>
        <w:noProof/>
        <w:lang w:val="tr-TR" w:eastAsia="tr-TR"/>
      </w:rPr>
      <w:pict w14:anchorId="09A0CF69">
        <v:rect id="_x0000_s2051" style="position:absolute;left:0;text-align:left;margin-left:110.9pt;margin-top:-13.55pt;width:63.6pt;height:22.2pt;z-index:251660288" filled="f" stroked="f">
          <v:textbox style="mso-next-textbox:#_x0000_s2051">
            <w:txbxContent>
              <w:p w14:paraId="692B82EC" w14:textId="77777777" w:rsidR="00980732" w:rsidRPr="00980732" w:rsidRDefault="00980732" w:rsidP="00980732">
                <w:pPr>
                  <w:ind w:firstLine="0"/>
                  <w:jc w:val="center"/>
                  <w:rPr>
                    <w:rFonts w:ascii="Lucida Handwriting" w:hAnsi="Lucida Handwriting"/>
                    <w:color w:val="00B0F0"/>
                    <w:sz w:val="18"/>
                    <w:szCs w:val="18"/>
                  </w:rPr>
                </w:pPr>
                <w:proofErr w:type="spellStart"/>
                <w:r w:rsidRPr="00980732">
                  <w:rPr>
                    <w:rFonts w:ascii="Lucida Handwriting" w:hAnsi="Lucida Handwriting"/>
                    <w:color w:val="00B0F0"/>
                    <w:sz w:val="18"/>
                    <w:szCs w:val="18"/>
                  </w:rPr>
                  <w:t>Bugünü</w:t>
                </w:r>
                <w:proofErr w:type="spellEnd"/>
              </w:p>
            </w:txbxContent>
          </v:textbox>
        </v:rect>
      </w:pict>
    </w:r>
    <w:r w:rsidR="008A025A">
      <w:rPr>
        <w:noProof/>
        <w:lang w:val="tr-TR" w:eastAsia="tr-TR"/>
      </w:rPr>
      <w:pict w14:anchorId="4B68BA28">
        <v:rect id="_x0000_s2050" style="position:absolute;left:0;text-align:left;margin-left:98.45pt;margin-top:-25.55pt;width:62.85pt;height:24.6pt;z-index:251659264" filled="f" stroked="f">
          <v:textbox style="mso-next-textbox:#_x0000_s2050">
            <w:txbxContent>
              <w:p w14:paraId="009B8435" w14:textId="77777777" w:rsidR="00980732" w:rsidRPr="00980732" w:rsidRDefault="00980732" w:rsidP="00980732">
                <w:pPr>
                  <w:ind w:firstLine="0"/>
                  <w:jc w:val="center"/>
                  <w:rPr>
                    <w:rFonts w:ascii="Lucida Handwriting" w:hAnsi="Lucida Handwriting"/>
                    <w:color w:val="FF0000"/>
                    <w:sz w:val="18"/>
                    <w:szCs w:val="18"/>
                  </w:rPr>
                </w:pPr>
                <w:proofErr w:type="spellStart"/>
                <w:r w:rsidRPr="00980732">
                  <w:rPr>
                    <w:rFonts w:ascii="Lucida Handwriting" w:hAnsi="Lucida Handwriting"/>
                    <w:color w:val="FF0000"/>
                    <w:sz w:val="18"/>
                    <w:szCs w:val="18"/>
                  </w:rPr>
                  <w:t>Dünü</w:t>
                </w:r>
                <w:proofErr w:type="spellEnd"/>
              </w:p>
            </w:txbxContent>
          </v:textbox>
        </v:rect>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1" w15:restartNumberingAfterBreak="0">
    <w:nsid w:val="0ECA11B7"/>
    <w:multiLevelType w:val="hybridMultilevel"/>
    <w:tmpl w:val="B7E66AD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55D3283"/>
    <w:multiLevelType w:val="hybridMultilevel"/>
    <w:tmpl w:val="3286C9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DFC1538"/>
    <w:multiLevelType w:val="multilevel"/>
    <w:tmpl w:val="756C521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D1D6DCF"/>
    <w:multiLevelType w:val="hybridMultilevel"/>
    <w:tmpl w:val="DEDE98EC"/>
    <w:lvl w:ilvl="0" w:tplc="398E89C0">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8F062F"/>
    <w:multiLevelType w:val="multilevel"/>
    <w:tmpl w:val="DA8A8554"/>
    <w:lvl w:ilvl="0">
      <w:start w:val="1"/>
      <w:numFmt w:val="decimal"/>
      <w:lvlText w:val="%1"/>
      <w:lvlJc w:val="left"/>
      <w:pPr>
        <w:tabs>
          <w:tab w:val="num" w:pos="855"/>
        </w:tabs>
        <w:ind w:left="510" w:hanging="510"/>
      </w:pPr>
      <w:rPr>
        <w:rFonts w:hint="default"/>
      </w:rPr>
    </w:lvl>
    <w:lvl w:ilvl="1">
      <w:start w:val="1"/>
      <w:numFmt w:val="decimal"/>
      <w:pStyle w:val="Balk2"/>
      <w:lvlText w:val="%1.%2"/>
      <w:lvlJc w:val="left"/>
      <w:pPr>
        <w:tabs>
          <w:tab w:val="num" w:pos="855"/>
        </w:tabs>
        <w:ind w:left="855" w:hanging="855"/>
      </w:pPr>
      <w:rPr>
        <w:rFonts w:hint="default"/>
      </w:rPr>
    </w:lvl>
    <w:lvl w:ilvl="2">
      <w:start w:val="1"/>
      <w:numFmt w:val="decimal"/>
      <w:pStyle w:val="Balk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87F493E"/>
    <w:multiLevelType w:val="hybridMultilevel"/>
    <w:tmpl w:val="306C016E"/>
    <w:lvl w:ilvl="0" w:tplc="C2BAD9B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16E6528"/>
    <w:multiLevelType w:val="multilevel"/>
    <w:tmpl w:val="0C101F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0"/>
  </w:num>
  <w:num w:numId="3">
    <w:abstractNumId w:val="6"/>
  </w:num>
  <w:num w:numId="4">
    <w:abstractNumId w:val="7"/>
  </w:num>
  <w:num w:numId="5">
    <w:abstractNumId w:val="3"/>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drawingGridHorizontalSpacing w:val="120"/>
  <w:displayHorizontalDrawingGridEvery w:val="2"/>
  <w:characterSpacingControl w:val="doNotCompress"/>
  <w:hdrShapeDefaults>
    <o:shapedefaults v:ext="edit" spidmax="2063" fillcolor="white">
      <v:fill color="white"/>
    </o:shapedefaults>
    <o:shapelayout v:ext="edit">
      <o:idmap v:ext="edit" data="2"/>
      <o:rules v:ext="edit">
        <o:r id="V:Rule1" type="connector" idref="#_x0000_s2056"/>
        <o:r id="V:Rule2" type="connector" idref="#_x0000_s2061"/>
        <o:r id="V:Rule3" type="connector" idref="#_x0000_s2062"/>
      </o:rules>
    </o:shapelayout>
  </w:hdrShapeDefaults>
  <w:footnotePr>
    <w:footnote w:id="-1"/>
    <w:footnote w:id="0"/>
  </w:footnotePr>
  <w:endnotePr>
    <w:endnote w:id="-1"/>
    <w:endnote w:id="0"/>
  </w:endnotePr>
  <w:compat>
    <w:compatSetting w:name="compatibilityMode" w:uri="http://schemas.microsoft.com/office/word" w:val="12"/>
  </w:compat>
  <w:rsids>
    <w:rsidRoot w:val="00231A96"/>
    <w:rsid w:val="0000452D"/>
    <w:rsid w:val="000166FC"/>
    <w:rsid w:val="00030222"/>
    <w:rsid w:val="00067664"/>
    <w:rsid w:val="00074F87"/>
    <w:rsid w:val="00076158"/>
    <w:rsid w:val="0008605E"/>
    <w:rsid w:val="0009270C"/>
    <w:rsid w:val="000A5146"/>
    <w:rsid w:val="000F4491"/>
    <w:rsid w:val="0011762A"/>
    <w:rsid w:val="001374C3"/>
    <w:rsid w:val="001542A4"/>
    <w:rsid w:val="00155E93"/>
    <w:rsid w:val="00161A63"/>
    <w:rsid w:val="00186425"/>
    <w:rsid w:val="001B0549"/>
    <w:rsid w:val="001D17CC"/>
    <w:rsid w:val="00210B50"/>
    <w:rsid w:val="00212995"/>
    <w:rsid w:val="00224553"/>
    <w:rsid w:val="00231A96"/>
    <w:rsid w:val="002662C9"/>
    <w:rsid w:val="00270A56"/>
    <w:rsid w:val="00273D75"/>
    <w:rsid w:val="00283900"/>
    <w:rsid w:val="002A339A"/>
    <w:rsid w:val="002B04A9"/>
    <w:rsid w:val="002C1483"/>
    <w:rsid w:val="002D6049"/>
    <w:rsid w:val="00301867"/>
    <w:rsid w:val="003238FF"/>
    <w:rsid w:val="003525C9"/>
    <w:rsid w:val="0037364F"/>
    <w:rsid w:val="0038581F"/>
    <w:rsid w:val="003A33EB"/>
    <w:rsid w:val="003B1214"/>
    <w:rsid w:val="003C2C42"/>
    <w:rsid w:val="003C42C9"/>
    <w:rsid w:val="003C503B"/>
    <w:rsid w:val="003F05CB"/>
    <w:rsid w:val="0042003D"/>
    <w:rsid w:val="00423D4A"/>
    <w:rsid w:val="00440ECC"/>
    <w:rsid w:val="004420E9"/>
    <w:rsid w:val="004501F8"/>
    <w:rsid w:val="00483F93"/>
    <w:rsid w:val="004B6299"/>
    <w:rsid w:val="004C3677"/>
    <w:rsid w:val="004D4E2E"/>
    <w:rsid w:val="004E3AAA"/>
    <w:rsid w:val="004F6CDE"/>
    <w:rsid w:val="0051531A"/>
    <w:rsid w:val="00522D6A"/>
    <w:rsid w:val="0053044D"/>
    <w:rsid w:val="0056502C"/>
    <w:rsid w:val="00567F18"/>
    <w:rsid w:val="0059120C"/>
    <w:rsid w:val="005927F0"/>
    <w:rsid w:val="005A7706"/>
    <w:rsid w:val="005C65DC"/>
    <w:rsid w:val="005D03D0"/>
    <w:rsid w:val="005D2EC0"/>
    <w:rsid w:val="005F3E65"/>
    <w:rsid w:val="0060788D"/>
    <w:rsid w:val="006143F3"/>
    <w:rsid w:val="006150C9"/>
    <w:rsid w:val="006274C9"/>
    <w:rsid w:val="006325BE"/>
    <w:rsid w:val="006408A4"/>
    <w:rsid w:val="00655BE7"/>
    <w:rsid w:val="00681020"/>
    <w:rsid w:val="00683C1E"/>
    <w:rsid w:val="006C2B89"/>
    <w:rsid w:val="006F5A8E"/>
    <w:rsid w:val="0074658B"/>
    <w:rsid w:val="00765E85"/>
    <w:rsid w:val="0079102A"/>
    <w:rsid w:val="007A417E"/>
    <w:rsid w:val="007A590A"/>
    <w:rsid w:val="007A7888"/>
    <w:rsid w:val="007B1301"/>
    <w:rsid w:val="007B7CFD"/>
    <w:rsid w:val="007C606E"/>
    <w:rsid w:val="00801F20"/>
    <w:rsid w:val="00837243"/>
    <w:rsid w:val="0085077C"/>
    <w:rsid w:val="00864FD5"/>
    <w:rsid w:val="008657F5"/>
    <w:rsid w:val="00884F4F"/>
    <w:rsid w:val="008942A7"/>
    <w:rsid w:val="008A025A"/>
    <w:rsid w:val="008A6BEF"/>
    <w:rsid w:val="008D455D"/>
    <w:rsid w:val="008D58F6"/>
    <w:rsid w:val="0090024C"/>
    <w:rsid w:val="00901F33"/>
    <w:rsid w:val="00907C8C"/>
    <w:rsid w:val="00951580"/>
    <w:rsid w:val="00980732"/>
    <w:rsid w:val="00982C93"/>
    <w:rsid w:val="00994111"/>
    <w:rsid w:val="009C4373"/>
    <w:rsid w:val="009C615B"/>
    <w:rsid w:val="009C7860"/>
    <w:rsid w:val="009E0DE3"/>
    <w:rsid w:val="009F41BB"/>
    <w:rsid w:val="00A100B7"/>
    <w:rsid w:val="00A12288"/>
    <w:rsid w:val="00A136F0"/>
    <w:rsid w:val="00A23205"/>
    <w:rsid w:val="00A636F5"/>
    <w:rsid w:val="00A85A29"/>
    <w:rsid w:val="00AA09CC"/>
    <w:rsid w:val="00AA66B3"/>
    <w:rsid w:val="00AB53EB"/>
    <w:rsid w:val="00AC71D8"/>
    <w:rsid w:val="00B01DF8"/>
    <w:rsid w:val="00B16764"/>
    <w:rsid w:val="00B360AF"/>
    <w:rsid w:val="00B41593"/>
    <w:rsid w:val="00B42BF2"/>
    <w:rsid w:val="00B54CF3"/>
    <w:rsid w:val="00B74953"/>
    <w:rsid w:val="00B7670B"/>
    <w:rsid w:val="00B90134"/>
    <w:rsid w:val="00B93413"/>
    <w:rsid w:val="00BB52CB"/>
    <w:rsid w:val="00BE137B"/>
    <w:rsid w:val="00C0227E"/>
    <w:rsid w:val="00C24BB5"/>
    <w:rsid w:val="00C33590"/>
    <w:rsid w:val="00C44E8A"/>
    <w:rsid w:val="00C53B91"/>
    <w:rsid w:val="00CB369D"/>
    <w:rsid w:val="00CB7EF3"/>
    <w:rsid w:val="00CC6B18"/>
    <w:rsid w:val="00CE2D88"/>
    <w:rsid w:val="00CE7E93"/>
    <w:rsid w:val="00D02C0D"/>
    <w:rsid w:val="00D23DE9"/>
    <w:rsid w:val="00D72FC5"/>
    <w:rsid w:val="00D80F89"/>
    <w:rsid w:val="00DA0E05"/>
    <w:rsid w:val="00DB2C0C"/>
    <w:rsid w:val="00DF2BAE"/>
    <w:rsid w:val="00E30E1D"/>
    <w:rsid w:val="00E31B37"/>
    <w:rsid w:val="00E50442"/>
    <w:rsid w:val="00E5130C"/>
    <w:rsid w:val="00E64D15"/>
    <w:rsid w:val="00EA5368"/>
    <w:rsid w:val="00F001F8"/>
    <w:rsid w:val="00F00977"/>
    <w:rsid w:val="00F21E7A"/>
    <w:rsid w:val="00F234B9"/>
    <w:rsid w:val="00F40FAB"/>
    <w:rsid w:val="00F439C0"/>
    <w:rsid w:val="00F4795F"/>
    <w:rsid w:val="00F55CB9"/>
    <w:rsid w:val="00F72D3A"/>
    <w:rsid w:val="00F73266"/>
    <w:rsid w:val="00F93B50"/>
    <w:rsid w:val="00FC596B"/>
    <w:rsid w:val="00FD6CED"/>
    <w:rsid w:val="00FE2FFB"/>
    <w:rsid w:val="00FE4B9B"/>
    <w:rsid w:val="00FE506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63" fillcolor="white">
      <v:fill color="white"/>
    </o:shapedefaults>
    <o:shapelayout v:ext="edit">
      <o:idmap v:ext="edit" data="1"/>
    </o:shapelayout>
  </w:shapeDefaults>
  <w:decimalSymbol w:val=","/>
  <w:listSeparator w:val=";"/>
  <w14:docId w14:val="359A299B"/>
  <w15:docId w15:val="{DE83C771-A7D8-4057-8445-4A86BD911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31A96"/>
    <w:pPr>
      <w:spacing w:after="0" w:line="240" w:lineRule="auto"/>
      <w:ind w:firstLine="567"/>
      <w:jc w:val="both"/>
    </w:pPr>
    <w:rPr>
      <w:rFonts w:ascii="Times New Roman" w:eastAsia="Times New Roman" w:hAnsi="Times New Roman" w:cs="Times New Roman"/>
      <w:sz w:val="24"/>
      <w:szCs w:val="20"/>
      <w:lang w:val="en-GB"/>
    </w:rPr>
  </w:style>
  <w:style w:type="paragraph" w:styleId="Balk1">
    <w:name w:val="heading 1"/>
    <w:next w:val="Normal"/>
    <w:link w:val="Balk1Char"/>
    <w:qFormat/>
    <w:rsid w:val="00F40FAB"/>
    <w:pPr>
      <w:keepNext/>
      <w:tabs>
        <w:tab w:val="left" w:pos="567"/>
      </w:tabs>
      <w:spacing w:before="240" w:after="240" w:line="240" w:lineRule="auto"/>
      <w:outlineLvl w:val="0"/>
    </w:pPr>
    <w:rPr>
      <w:rFonts w:ascii="Arial" w:eastAsia="Times New Roman" w:hAnsi="Arial" w:cs="Times New Roman"/>
      <w:b/>
      <w:caps/>
      <w:noProof/>
      <w:color w:val="2E74B4"/>
      <w:szCs w:val="20"/>
      <w:lang w:val="en-US"/>
    </w:rPr>
  </w:style>
  <w:style w:type="paragraph" w:styleId="Balk2">
    <w:name w:val="heading 2"/>
    <w:basedOn w:val="Normal"/>
    <w:next w:val="Normal"/>
    <w:link w:val="Balk2Char"/>
    <w:qFormat/>
    <w:rsid w:val="00B42BF2"/>
    <w:pPr>
      <w:keepNext/>
      <w:numPr>
        <w:ilvl w:val="1"/>
        <w:numId w:val="1"/>
      </w:numPr>
      <w:tabs>
        <w:tab w:val="clear" w:pos="855"/>
        <w:tab w:val="left" w:pos="567"/>
      </w:tabs>
      <w:spacing w:after="120"/>
      <w:ind w:left="856" w:hanging="856"/>
      <w:outlineLvl w:val="1"/>
    </w:pPr>
    <w:rPr>
      <w:rFonts w:ascii="Arial" w:hAnsi="Arial"/>
      <w:b/>
      <w:color w:val="2E74B5" w:themeColor="accent1" w:themeShade="BF"/>
      <w:sz w:val="22"/>
    </w:rPr>
  </w:style>
  <w:style w:type="paragraph" w:styleId="Balk3">
    <w:name w:val="heading 3"/>
    <w:basedOn w:val="Normal"/>
    <w:next w:val="Normal"/>
    <w:link w:val="Balk3Char"/>
    <w:qFormat/>
    <w:rsid w:val="00231A96"/>
    <w:pPr>
      <w:keepNext/>
      <w:numPr>
        <w:ilvl w:val="2"/>
        <w:numId w:val="1"/>
      </w:numPr>
      <w:spacing w:after="240"/>
      <w:outlineLvl w:val="2"/>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F40FAB"/>
    <w:rPr>
      <w:rFonts w:ascii="Arial" w:eastAsia="Times New Roman" w:hAnsi="Arial" w:cs="Times New Roman"/>
      <w:b/>
      <w:caps/>
      <w:noProof/>
      <w:color w:val="2E74B4"/>
      <w:szCs w:val="20"/>
      <w:lang w:val="en-US"/>
    </w:rPr>
  </w:style>
  <w:style w:type="character" w:customStyle="1" w:styleId="Balk2Char">
    <w:name w:val="Başlık 2 Char"/>
    <w:basedOn w:val="VarsaylanParagrafYazTipi"/>
    <w:link w:val="Balk2"/>
    <w:rsid w:val="00B42BF2"/>
    <w:rPr>
      <w:rFonts w:ascii="Arial" w:eastAsia="Times New Roman" w:hAnsi="Arial" w:cs="Times New Roman"/>
      <w:b/>
      <w:color w:val="2E74B5" w:themeColor="accent1" w:themeShade="BF"/>
      <w:szCs w:val="20"/>
      <w:lang w:val="en-GB"/>
    </w:rPr>
  </w:style>
  <w:style w:type="character" w:customStyle="1" w:styleId="Balk3Char">
    <w:name w:val="Başlık 3 Char"/>
    <w:basedOn w:val="VarsaylanParagrafYazTipi"/>
    <w:link w:val="Balk3"/>
    <w:rsid w:val="00231A96"/>
    <w:rPr>
      <w:rFonts w:ascii="Times New Roman" w:eastAsia="Times New Roman" w:hAnsi="Times New Roman" w:cs="Times New Roman"/>
      <w:sz w:val="24"/>
      <w:szCs w:val="20"/>
      <w:lang w:val="en-GB"/>
    </w:rPr>
  </w:style>
  <w:style w:type="paragraph" w:customStyle="1" w:styleId="Titleofthepaper">
    <w:name w:val="Title of the paper"/>
    <w:rsid w:val="00231A96"/>
    <w:pPr>
      <w:spacing w:after="0" w:line="240" w:lineRule="auto"/>
      <w:jc w:val="center"/>
    </w:pPr>
    <w:rPr>
      <w:rFonts w:ascii="Arial" w:eastAsia="Times New Roman" w:hAnsi="Arial" w:cs="Times New Roman"/>
      <w:b/>
      <w:noProof/>
      <w:sz w:val="28"/>
      <w:szCs w:val="20"/>
      <w:lang w:val="en-US"/>
    </w:rPr>
  </w:style>
  <w:style w:type="paragraph" w:customStyle="1" w:styleId="Authorname">
    <w:name w:val="Author name"/>
    <w:rsid w:val="00231A96"/>
    <w:pPr>
      <w:spacing w:before="240" w:after="0" w:line="240" w:lineRule="auto"/>
      <w:jc w:val="center"/>
    </w:pPr>
    <w:rPr>
      <w:rFonts w:ascii="Times New Roman" w:eastAsia="Times New Roman" w:hAnsi="Times New Roman" w:cs="Times New Roman"/>
      <w:b/>
      <w:sz w:val="24"/>
      <w:szCs w:val="20"/>
      <w:lang w:val="en-US"/>
    </w:rPr>
  </w:style>
  <w:style w:type="paragraph" w:customStyle="1" w:styleId="AuthorAffilliation">
    <w:name w:val="Author Affilliation"/>
    <w:rsid w:val="00231A96"/>
    <w:pPr>
      <w:spacing w:after="0" w:line="240" w:lineRule="auto"/>
      <w:jc w:val="center"/>
    </w:pPr>
    <w:rPr>
      <w:rFonts w:ascii="Times New Roman" w:eastAsia="Times New Roman" w:hAnsi="Times New Roman" w:cs="Times New Roman"/>
      <w:noProof/>
      <w:sz w:val="24"/>
      <w:szCs w:val="20"/>
      <w:lang w:val="en-US"/>
    </w:rPr>
  </w:style>
  <w:style w:type="paragraph" w:customStyle="1" w:styleId="HeaderAbs">
    <w:name w:val="Header (Abs."/>
    <w:aliases w:val="Ref.,Ack.)"/>
    <w:basedOn w:val="Balk1"/>
    <w:rsid w:val="00231A96"/>
    <w:rPr>
      <w:noProof w:val="0"/>
    </w:rPr>
  </w:style>
  <w:style w:type="paragraph" w:customStyle="1" w:styleId="Reference">
    <w:name w:val="Reference"/>
    <w:basedOn w:val="Normal"/>
    <w:rsid w:val="00231A96"/>
    <w:pPr>
      <w:numPr>
        <w:numId w:val="2"/>
      </w:numPr>
      <w:spacing w:after="240"/>
      <w:jc w:val="left"/>
    </w:pPr>
  </w:style>
  <w:style w:type="paragraph" w:styleId="stBilgi">
    <w:name w:val="header"/>
    <w:basedOn w:val="Normal"/>
    <w:link w:val="stBilgiChar"/>
    <w:rsid w:val="00231A96"/>
    <w:pPr>
      <w:tabs>
        <w:tab w:val="center" w:pos="4153"/>
        <w:tab w:val="right" w:pos="9072"/>
      </w:tabs>
    </w:pPr>
    <w:rPr>
      <w:sz w:val="18"/>
      <w:lang w:val="en-US"/>
    </w:rPr>
  </w:style>
  <w:style w:type="character" w:customStyle="1" w:styleId="stBilgiChar">
    <w:name w:val="Üst Bilgi Char"/>
    <w:basedOn w:val="VarsaylanParagrafYazTipi"/>
    <w:link w:val="stBilgi"/>
    <w:rsid w:val="00231A96"/>
    <w:rPr>
      <w:rFonts w:ascii="Times New Roman" w:eastAsia="Times New Roman" w:hAnsi="Times New Roman" w:cs="Times New Roman"/>
      <w:sz w:val="18"/>
      <w:szCs w:val="20"/>
      <w:lang w:val="en-US"/>
    </w:rPr>
  </w:style>
  <w:style w:type="paragraph" w:styleId="AltBilgi">
    <w:name w:val="footer"/>
    <w:basedOn w:val="Normal"/>
    <w:link w:val="AltBilgiChar"/>
    <w:uiPriority w:val="99"/>
    <w:rsid w:val="00231A96"/>
    <w:pPr>
      <w:tabs>
        <w:tab w:val="center" w:pos="4153"/>
        <w:tab w:val="right" w:pos="8306"/>
      </w:tabs>
    </w:pPr>
    <w:rPr>
      <w:sz w:val="18"/>
      <w:lang w:val="en-US"/>
    </w:rPr>
  </w:style>
  <w:style w:type="character" w:customStyle="1" w:styleId="AltBilgiChar">
    <w:name w:val="Alt Bilgi Char"/>
    <w:basedOn w:val="VarsaylanParagrafYazTipi"/>
    <w:link w:val="AltBilgi"/>
    <w:uiPriority w:val="99"/>
    <w:rsid w:val="00231A96"/>
    <w:rPr>
      <w:rFonts w:ascii="Times New Roman" w:eastAsia="Times New Roman" w:hAnsi="Times New Roman" w:cs="Times New Roman"/>
      <w:sz w:val="18"/>
      <w:szCs w:val="20"/>
      <w:lang w:val="en-US"/>
    </w:rPr>
  </w:style>
  <w:style w:type="paragraph" w:customStyle="1" w:styleId="Equation">
    <w:name w:val="Equation"/>
    <w:basedOn w:val="Normal"/>
    <w:next w:val="Normal"/>
    <w:rsid w:val="00231A96"/>
    <w:pPr>
      <w:spacing w:before="120" w:after="120" w:line="260" w:lineRule="atLeast"/>
      <w:ind w:firstLine="0"/>
    </w:pPr>
    <w:rPr>
      <w:sz w:val="22"/>
    </w:rPr>
  </w:style>
  <w:style w:type="paragraph" w:customStyle="1" w:styleId="FigureCaption">
    <w:name w:val="Figure_Caption"/>
    <w:basedOn w:val="Normal"/>
    <w:rsid w:val="00231A96"/>
    <w:pPr>
      <w:spacing w:before="120" w:after="120"/>
      <w:ind w:firstLine="0"/>
      <w:jc w:val="center"/>
    </w:pPr>
    <w:rPr>
      <w:iCs/>
      <w:sz w:val="20"/>
      <w:szCs w:val="24"/>
    </w:rPr>
  </w:style>
  <w:style w:type="paragraph" w:customStyle="1" w:styleId="TableCaption">
    <w:name w:val="Table_Caption"/>
    <w:basedOn w:val="Normal"/>
    <w:link w:val="TableCaptionChar"/>
    <w:rsid w:val="00231A96"/>
    <w:pPr>
      <w:keepNext/>
      <w:spacing w:before="240" w:after="120"/>
      <w:ind w:firstLine="0"/>
      <w:jc w:val="center"/>
    </w:pPr>
    <w:rPr>
      <w:sz w:val="20"/>
      <w:szCs w:val="24"/>
    </w:rPr>
  </w:style>
  <w:style w:type="character" w:customStyle="1" w:styleId="CharChar">
    <w:name w:val="Char Char"/>
    <w:rsid w:val="00231A96"/>
    <w:rPr>
      <w:sz w:val="24"/>
      <w:lang w:val="en-US" w:eastAsia="en-US" w:bidi="ar-SA"/>
    </w:rPr>
  </w:style>
  <w:style w:type="paragraph" w:customStyle="1" w:styleId="Ozet">
    <w:name w:val="Ozet"/>
    <w:basedOn w:val="Normal"/>
    <w:link w:val="OzetChar"/>
    <w:qFormat/>
    <w:rsid w:val="00231A96"/>
    <w:pPr>
      <w:ind w:firstLine="0"/>
    </w:pPr>
    <w:rPr>
      <w:sz w:val="22"/>
      <w:lang w:val="tr-TR"/>
    </w:rPr>
  </w:style>
  <w:style w:type="character" w:customStyle="1" w:styleId="OzetChar">
    <w:name w:val="Ozet Char"/>
    <w:basedOn w:val="VarsaylanParagrafYazTipi"/>
    <w:link w:val="Ozet"/>
    <w:rsid w:val="00231A96"/>
    <w:rPr>
      <w:rFonts w:ascii="Times New Roman" w:eastAsia="Times New Roman" w:hAnsi="Times New Roman" w:cs="Times New Roman"/>
      <w:szCs w:val="20"/>
    </w:rPr>
  </w:style>
  <w:style w:type="paragraph" w:customStyle="1" w:styleId="Govde">
    <w:name w:val="Govde"/>
    <w:basedOn w:val="Normal"/>
    <w:link w:val="GovdeChar"/>
    <w:qFormat/>
    <w:rsid w:val="00231A96"/>
    <w:pPr>
      <w:spacing w:after="120"/>
      <w:ind w:firstLine="0"/>
    </w:pPr>
    <w:rPr>
      <w:sz w:val="22"/>
      <w:lang w:val="tr-TR"/>
    </w:rPr>
  </w:style>
  <w:style w:type="character" w:customStyle="1" w:styleId="GovdeChar">
    <w:name w:val="Govde Char"/>
    <w:basedOn w:val="VarsaylanParagrafYazTipi"/>
    <w:link w:val="Govde"/>
    <w:rsid w:val="00231A96"/>
    <w:rPr>
      <w:rFonts w:ascii="Times New Roman" w:eastAsia="Times New Roman" w:hAnsi="Times New Roman" w:cs="Times New Roman"/>
      <w:szCs w:val="20"/>
    </w:rPr>
  </w:style>
  <w:style w:type="table" w:styleId="TabloKlavuzu">
    <w:name w:val="Table Grid"/>
    <w:basedOn w:val="NormalTablo"/>
    <w:uiPriority w:val="39"/>
    <w:rsid w:val="00F001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imTablo">
    <w:name w:val="ResimTablo"/>
    <w:basedOn w:val="TableCaption"/>
    <w:link w:val="ResimTabloChar"/>
    <w:qFormat/>
    <w:rsid w:val="00567F18"/>
    <w:pPr>
      <w:spacing w:after="0"/>
    </w:pPr>
    <w:rPr>
      <w:sz w:val="22"/>
      <w:szCs w:val="22"/>
      <w:lang w:val="tr-TR"/>
    </w:rPr>
  </w:style>
  <w:style w:type="paragraph" w:styleId="Altyaz">
    <w:name w:val="Subtitle"/>
    <w:basedOn w:val="Normal"/>
    <w:next w:val="Normal"/>
    <w:link w:val="AltyazChar"/>
    <w:uiPriority w:val="11"/>
    <w:rsid w:val="00567F18"/>
    <w:pPr>
      <w:numPr>
        <w:ilvl w:val="1"/>
      </w:numPr>
      <w:spacing w:after="160"/>
      <w:ind w:firstLine="567"/>
    </w:pPr>
    <w:rPr>
      <w:rFonts w:asciiTheme="minorHAnsi" w:eastAsiaTheme="minorEastAsia" w:hAnsiTheme="minorHAnsi" w:cstheme="minorBidi"/>
      <w:color w:val="5A5A5A" w:themeColor="text1" w:themeTint="A5"/>
      <w:spacing w:val="15"/>
      <w:sz w:val="22"/>
      <w:szCs w:val="22"/>
    </w:rPr>
  </w:style>
  <w:style w:type="character" w:customStyle="1" w:styleId="TableCaptionChar">
    <w:name w:val="Table_Caption Char"/>
    <w:basedOn w:val="VarsaylanParagrafYazTipi"/>
    <w:link w:val="TableCaption"/>
    <w:rsid w:val="00567F18"/>
    <w:rPr>
      <w:rFonts w:ascii="Times New Roman" w:eastAsia="Times New Roman" w:hAnsi="Times New Roman" w:cs="Times New Roman"/>
      <w:sz w:val="20"/>
      <w:szCs w:val="24"/>
      <w:lang w:val="en-GB"/>
    </w:rPr>
  </w:style>
  <w:style w:type="character" w:customStyle="1" w:styleId="ResimTabloChar">
    <w:name w:val="ResimTablo Char"/>
    <w:basedOn w:val="TableCaptionChar"/>
    <w:link w:val="ResimTablo"/>
    <w:rsid w:val="00567F18"/>
    <w:rPr>
      <w:rFonts w:ascii="Times New Roman" w:eastAsia="Times New Roman" w:hAnsi="Times New Roman" w:cs="Times New Roman"/>
      <w:sz w:val="20"/>
      <w:szCs w:val="24"/>
      <w:lang w:val="en-GB"/>
    </w:rPr>
  </w:style>
  <w:style w:type="character" w:customStyle="1" w:styleId="AltyazChar">
    <w:name w:val="Altyazı Char"/>
    <w:basedOn w:val="VarsaylanParagrafYazTipi"/>
    <w:link w:val="Altyaz"/>
    <w:uiPriority w:val="11"/>
    <w:rsid w:val="00567F18"/>
    <w:rPr>
      <w:rFonts w:eastAsiaTheme="minorEastAsia"/>
      <w:color w:val="5A5A5A" w:themeColor="text1" w:themeTint="A5"/>
      <w:spacing w:val="15"/>
      <w:lang w:val="en-GB"/>
    </w:rPr>
  </w:style>
  <w:style w:type="character" w:styleId="Gl">
    <w:name w:val="Strong"/>
    <w:basedOn w:val="VarsaylanParagrafYazTipi"/>
    <w:uiPriority w:val="22"/>
    <w:qFormat/>
    <w:rsid w:val="00567F18"/>
    <w:rPr>
      <w:b/>
      <w:bCs/>
    </w:rPr>
  </w:style>
  <w:style w:type="paragraph" w:styleId="BalonMetni">
    <w:name w:val="Balloon Text"/>
    <w:basedOn w:val="Normal"/>
    <w:link w:val="BalonMetniChar"/>
    <w:uiPriority w:val="99"/>
    <w:semiHidden/>
    <w:unhideWhenUsed/>
    <w:rsid w:val="003525C9"/>
    <w:rPr>
      <w:rFonts w:ascii="Tahoma" w:hAnsi="Tahoma" w:cs="Tahoma"/>
      <w:sz w:val="16"/>
      <w:szCs w:val="16"/>
    </w:rPr>
  </w:style>
  <w:style w:type="character" w:customStyle="1" w:styleId="BalonMetniChar">
    <w:name w:val="Balon Metni Char"/>
    <w:basedOn w:val="VarsaylanParagrafYazTipi"/>
    <w:link w:val="BalonMetni"/>
    <w:uiPriority w:val="99"/>
    <w:semiHidden/>
    <w:rsid w:val="003525C9"/>
    <w:rPr>
      <w:rFonts w:ascii="Tahoma" w:eastAsia="Times New Roman" w:hAnsi="Tahoma" w:cs="Tahoma"/>
      <w:sz w:val="16"/>
      <w:szCs w:val="16"/>
      <w:lang w:val="en-GB"/>
    </w:rPr>
  </w:style>
  <w:style w:type="paragraph" w:styleId="ListeParagraf">
    <w:name w:val="List Paragraph"/>
    <w:basedOn w:val="Normal"/>
    <w:uiPriority w:val="34"/>
    <w:qFormat/>
    <w:rsid w:val="00AC71D8"/>
    <w:pPr>
      <w:ind w:left="720" w:firstLine="0"/>
      <w:contextualSpacing/>
    </w:pPr>
    <w:rPr>
      <w:rFonts w:ascii="TUSerif" w:hAnsi="TUSerif"/>
      <w:sz w:val="22"/>
      <w:szCs w:val="24"/>
      <w:lang w:val="de-AT" w:eastAsia="de-AT"/>
    </w:rPr>
  </w:style>
  <w:style w:type="character" w:styleId="Kpr">
    <w:name w:val="Hyperlink"/>
    <w:semiHidden/>
    <w:rsid w:val="00AC71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Sayfa1!$B$1</c:f>
              <c:strCache>
                <c:ptCount val="1"/>
                <c:pt idx="0">
                  <c:v>Seri 1</c:v>
                </c:pt>
              </c:strCache>
            </c:strRef>
          </c:tx>
          <c:invertIfNegative val="0"/>
          <c:cat>
            <c:strRef>
              <c:f>Sayfa1!$A$2:$A$5</c:f>
              <c:strCache>
                <c:ptCount val="4"/>
                <c:pt idx="0">
                  <c:v>Kategori 1</c:v>
                </c:pt>
                <c:pt idx="1">
                  <c:v>Kategori 2</c:v>
                </c:pt>
                <c:pt idx="2">
                  <c:v>Kategori 3</c:v>
                </c:pt>
                <c:pt idx="3">
                  <c:v>Kategori 4</c:v>
                </c:pt>
              </c:strCache>
            </c:strRef>
          </c:cat>
          <c:val>
            <c:numRef>
              <c:f>Sayfa1!$B$2:$B$5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6F8E-4B43-A7AE-FDF4DFD32C1A}"/>
            </c:ext>
          </c:extLst>
        </c:ser>
        <c:ser>
          <c:idx val="1"/>
          <c:order val="1"/>
          <c:tx>
            <c:strRef>
              <c:f>Sayfa1!$C$1</c:f>
              <c:strCache>
                <c:ptCount val="1"/>
                <c:pt idx="0">
                  <c:v>Seri 2</c:v>
                </c:pt>
              </c:strCache>
            </c:strRef>
          </c:tx>
          <c:invertIfNegative val="0"/>
          <c:cat>
            <c:strRef>
              <c:f>Sayfa1!$A$2:$A$5</c:f>
              <c:strCache>
                <c:ptCount val="4"/>
                <c:pt idx="0">
                  <c:v>Kategori 1</c:v>
                </c:pt>
                <c:pt idx="1">
                  <c:v>Kategori 2</c:v>
                </c:pt>
                <c:pt idx="2">
                  <c:v>Kategori 3</c:v>
                </c:pt>
                <c:pt idx="3">
                  <c:v>Kategori 4</c:v>
                </c:pt>
              </c:strCache>
            </c:strRef>
          </c:cat>
          <c:val>
            <c:numRef>
              <c:f>Sayfa1!$C$2:$C$5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6F8E-4B43-A7AE-FDF4DFD32C1A}"/>
            </c:ext>
          </c:extLst>
        </c:ser>
        <c:ser>
          <c:idx val="2"/>
          <c:order val="2"/>
          <c:tx>
            <c:strRef>
              <c:f>Sayfa1!$D$1</c:f>
              <c:strCache>
                <c:ptCount val="1"/>
                <c:pt idx="0">
                  <c:v>Seri 3</c:v>
                </c:pt>
              </c:strCache>
            </c:strRef>
          </c:tx>
          <c:invertIfNegative val="0"/>
          <c:cat>
            <c:strRef>
              <c:f>Sayfa1!$A$2:$A$5</c:f>
              <c:strCache>
                <c:ptCount val="4"/>
                <c:pt idx="0">
                  <c:v>Kategori 1</c:v>
                </c:pt>
                <c:pt idx="1">
                  <c:v>Kategori 2</c:v>
                </c:pt>
                <c:pt idx="2">
                  <c:v>Kategori 3</c:v>
                </c:pt>
                <c:pt idx="3">
                  <c:v>Kategori 4</c:v>
                </c:pt>
              </c:strCache>
            </c:strRef>
          </c:cat>
          <c:val>
            <c:numRef>
              <c:f>Sayfa1!$D$2:$D$5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6F8E-4B43-A7AE-FDF4DFD32C1A}"/>
            </c:ext>
          </c:extLst>
        </c:ser>
        <c:dLbls>
          <c:showLegendKey val="0"/>
          <c:showVal val="0"/>
          <c:showCatName val="0"/>
          <c:showSerName val="0"/>
          <c:showPercent val="0"/>
          <c:showBubbleSize val="0"/>
        </c:dLbls>
        <c:gapWidth val="150"/>
        <c:axId val="-93888368"/>
        <c:axId val="-93887824"/>
      </c:barChart>
      <c:catAx>
        <c:axId val="-93888368"/>
        <c:scaling>
          <c:orientation val="minMax"/>
        </c:scaling>
        <c:delete val="0"/>
        <c:axPos val="b"/>
        <c:numFmt formatCode="General" sourceLinked="0"/>
        <c:majorTickMark val="out"/>
        <c:minorTickMark val="none"/>
        <c:tickLblPos val="nextTo"/>
        <c:crossAx val="-93887824"/>
        <c:crosses val="autoZero"/>
        <c:auto val="1"/>
        <c:lblAlgn val="ctr"/>
        <c:lblOffset val="100"/>
        <c:noMultiLvlLbl val="0"/>
      </c:catAx>
      <c:valAx>
        <c:axId val="-93887824"/>
        <c:scaling>
          <c:orientation val="minMax"/>
        </c:scaling>
        <c:delete val="0"/>
        <c:axPos val="l"/>
        <c:majorGridlines/>
        <c:numFmt formatCode="General" sourceLinked="1"/>
        <c:majorTickMark val="out"/>
        <c:minorTickMark val="none"/>
        <c:tickLblPos val="nextTo"/>
        <c:crossAx val="-9388836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4</Pages>
  <Words>986</Words>
  <Characters>5621</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Çalık</dc:creator>
  <cp:keywords/>
  <dc:description/>
  <cp:lastModifiedBy>Ömer Kürşad Tüfekci</cp:lastModifiedBy>
  <cp:revision>121</cp:revision>
  <cp:lastPrinted>2016-04-10T13:05:00Z</cp:lastPrinted>
  <dcterms:created xsi:type="dcterms:W3CDTF">2016-04-10T06:00:00Z</dcterms:created>
  <dcterms:modified xsi:type="dcterms:W3CDTF">2025-02-20T20:08:00Z</dcterms:modified>
</cp:coreProperties>
</file>